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E2" w:rsidRPr="00E15697" w:rsidRDefault="001872E2" w:rsidP="001872E2">
      <w:pPr>
        <w:pStyle w:val="Heading2"/>
        <w:pBdr>
          <w:top w:val="none" w:sz="0" w:space="0" w:color="auto"/>
          <w:left w:val="none" w:sz="0" w:space="0" w:color="auto"/>
          <w:bottom w:val="none" w:sz="0" w:space="0" w:color="auto"/>
          <w:right w:val="none" w:sz="0" w:space="0" w:color="auto"/>
        </w:pBdr>
        <w:rPr>
          <w:sz w:val="20"/>
          <w:szCs w:val="20"/>
        </w:rPr>
      </w:pPr>
    </w:p>
    <w:p w:rsidR="001872E2" w:rsidRPr="00E15697" w:rsidRDefault="001872E2" w:rsidP="001872E2">
      <w:pPr>
        <w:pStyle w:val="Heading2"/>
        <w:pBdr>
          <w:top w:val="none" w:sz="0" w:space="0" w:color="auto"/>
          <w:left w:val="none" w:sz="0" w:space="0" w:color="auto"/>
          <w:bottom w:val="none" w:sz="0" w:space="0" w:color="auto"/>
          <w:right w:val="none" w:sz="0" w:space="0" w:color="auto"/>
        </w:pBdr>
        <w:rPr>
          <w:sz w:val="20"/>
          <w:szCs w:val="20"/>
        </w:rPr>
      </w:pPr>
      <w:r w:rsidRPr="00E15697">
        <w:rPr>
          <w:noProof/>
          <w:sz w:val="20"/>
          <w:szCs w:val="20"/>
        </w:rPr>
        <w:drawing>
          <wp:inline distT="0" distB="0" distL="0" distR="0" wp14:anchorId="631D2C21" wp14:editId="7132DAEE">
            <wp:extent cx="2286000" cy="82109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a:blip r:embed="rId8">
                      <a:extLst/>
                    </a:blip>
                    <a:stretch>
                      <a:fillRect/>
                    </a:stretch>
                  </pic:blipFill>
                  <pic:spPr>
                    <a:xfrm>
                      <a:off x="0" y="0"/>
                      <a:ext cx="2286000" cy="821097"/>
                    </a:xfrm>
                    <a:prstGeom prst="rect">
                      <a:avLst/>
                    </a:prstGeom>
                    <a:ln w="12700" cap="flat">
                      <a:noFill/>
                      <a:miter lim="400000"/>
                    </a:ln>
                    <a:effectLst/>
                  </pic:spPr>
                </pic:pic>
              </a:graphicData>
            </a:graphic>
          </wp:inline>
        </w:drawing>
      </w:r>
    </w:p>
    <w:p w:rsidR="001872E2" w:rsidRDefault="001872E2" w:rsidP="001872E2">
      <w:pPr>
        <w:pStyle w:val="Heading2"/>
        <w:pBdr>
          <w:top w:val="none" w:sz="0" w:space="0" w:color="auto"/>
          <w:left w:val="none" w:sz="0" w:space="0" w:color="auto"/>
          <w:bottom w:val="none" w:sz="0" w:space="0" w:color="auto"/>
          <w:right w:val="none" w:sz="0" w:space="0" w:color="auto"/>
        </w:pBdr>
        <w:rPr>
          <w:rFonts w:eastAsia="Arial Unicode MS" w:hAnsi="Arial Unicode MS" w:cs="Arial Unicode MS"/>
          <w:color w:val="25247B"/>
          <w:szCs w:val="20"/>
          <w:u w:color="25247B"/>
        </w:rPr>
      </w:pPr>
    </w:p>
    <w:p w:rsidR="001872E2" w:rsidRPr="001872E2" w:rsidRDefault="001872E2" w:rsidP="001872E2">
      <w:pPr>
        <w:pStyle w:val="Heading2"/>
        <w:pBdr>
          <w:top w:val="none" w:sz="0" w:space="0" w:color="auto"/>
          <w:left w:val="none" w:sz="0" w:space="0" w:color="auto"/>
          <w:bottom w:val="none" w:sz="0" w:space="0" w:color="auto"/>
          <w:right w:val="none" w:sz="0" w:space="0" w:color="auto"/>
        </w:pBdr>
        <w:rPr>
          <w:rFonts w:eastAsia="Arial Unicode MS" w:hAnsi="Arial Unicode MS" w:cs="Arial Unicode MS"/>
          <w:color w:val="25247B"/>
          <w:szCs w:val="20"/>
          <w:u w:color="25247B"/>
          <w:lang w:val="fr-FR"/>
        </w:rPr>
      </w:pPr>
      <w:r w:rsidRPr="001872E2">
        <w:rPr>
          <w:rFonts w:eastAsia="Arial Unicode MS" w:hAnsi="Arial Unicode MS" w:cs="Arial Unicode MS"/>
          <w:color w:val="25247B"/>
          <w:szCs w:val="20"/>
          <w:u w:color="25247B"/>
          <w:lang w:val="fr-FR"/>
        </w:rPr>
        <w:t>Atelier r</w:t>
      </w:r>
      <w:r w:rsidRPr="001872E2">
        <w:rPr>
          <w:rFonts w:eastAsia="Arial Unicode MS" w:hAnsi="Arial Unicode MS" w:cs="Arial Unicode MS"/>
          <w:color w:val="25247B"/>
          <w:szCs w:val="20"/>
          <w:u w:color="25247B"/>
          <w:lang w:val="fr-FR"/>
        </w:rPr>
        <w:t>é</w:t>
      </w:r>
      <w:r w:rsidRPr="001872E2">
        <w:rPr>
          <w:rFonts w:eastAsia="Arial Unicode MS" w:hAnsi="Arial Unicode MS" w:cs="Arial Unicode MS"/>
          <w:color w:val="25247B"/>
          <w:szCs w:val="20"/>
          <w:u w:color="25247B"/>
          <w:lang w:val="fr-FR"/>
        </w:rPr>
        <w:t>gional IITA/PNUD sur l</w:t>
      </w:r>
      <w:r w:rsidRPr="001872E2">
        <w:rPr>
          <w:rFonts w:eastAsia="Arial Unicode MS" w:hAnsi="Arial Unicode MS" w:cs="Arial Unicode MS"/>
          <w:color w:val="25247B"/>
          <w:szCs w:val="20"/>
          <w:u w:color="25247B"/>
          <w:lang w:val="fr-FR"/>
        </w:rPr>
        <w:t>’</w:t>
      </w:r>
      <w:r w:rsidRPr="001872E2">
        <w:rPr>
          <w:rFonts w:eastAsia="Arial Unicode MS" w:hAnsi="Arial Unicode MS" w:cs="Arial Unicode MS"/>
          <w:color w:val="25247B"/>
          <w:szCs w:val="20"/>
          <w:u w:color="25247B"/>
          <w:lang w:val="fr-FR"/>
        </w:rPr>
        <w:t>utilisation des donn</w:t>
      </w:r>
      <w:r>
        <w:rPr>
          <w:rFonts w:eastAsia="Arial Unicode MS" w:hAnsi="Arial Unicode MS" w:cs="Arial Unicode MS"/>
          <w:color w:val="25247B"/>
          <w:szCs w:val="20"/>
          <w:u w:color="25247B"/>
          <w:lang w:val="fr-FR"/>
        </w:rPr>
        <w:t>é</w:t>
      </w:r>
      <w:r>
        <w:rPr>
          <w:rFonts w:eastAsia="Arial Unicode MS" w:hAnsi="Arial Unicode MS" w:cs="Arial Unicode MS"/>
          <w:color w:val="25247B"/>
          <w:szCs w:val="20"/>
          <w:u w:color="25247B"/>
          <w:lang w:val="fr-FR"/>
        </w:rPr>
        <w:t>es</w:t>
      </w:r>
      <w:r w:rsidRPr="001872E2">
        <w:rPr>
          <w:rFonts w:eastAsia="Arial Unicode MS" w:hAnsi="Arial Unicode MS" w:cs="Arial Unicode MS"/>
          <w:color w:val="25247B"/>
          <w:szCs w:val="20"/>
          <w:u w:color="25247B"/>
          <w:lang w:val="fr-FR"/>
        </w:rPr>
        <w:t>, Accra, Ghana</w:t>
      </w:r>
    </w:p>
    <w:p w:rsidR="001872E2" w:rsidRPr="001872E2" w:rsidRDefault="001872E2" w:rsidP="001872E2">
      <w:pPr>
        <w:pStyle w:val="Heading2"/>
        <w:pBdr>
          <w:top w:val="none" w:sz="0" w:space="0" w:color="auto"/>
          <w:left w:val="none" w:sz="0" w:space="0" w:color="auto"/>
          <w:bottom w:val="none" w:sz="0" w:space="0" w:color="auto"/>
          <w:right w:val="none" w:sz="0" w:space="0" w:color="auto"/>
        </w:pBdr>
        <w:rPr>
          <w:rFonts w:eastAsia="Arial Unicode MS" w:hAnsi="Arial Unicode MS" w:cs="Arial Unicode MS"/>
          <w:color w:val="25247B"/>
          <w:szCs w:val="20"/>
          <w:u w:color="25247B"/>
          <w:lang w:val="fr-FR"/>
        </w:rPr>
      </w:pPr>
      <w:r w:rsidRPr="001872E2">
        <w:rPr>
          <w:rFonts w:eastAsia="Arial Unicode MS" w:hAnsi="Arial Unicode MS" w:cs="Arial Unicode MS"/>
          <w:color w:val="25247B"/>
          <w:szCs w:val="20"/>
          <w:u w:color="25247B"/>
          <w:lang w:val="fr-FR"/>
        </w:rPr>
        <w:t>19-20 mars 2015,</w:t>
      </w:r>
      <w:r w:rsidRPr="001872E2" w:rsidDel="0044254F">
        <w:rPr>
          <w:rFonts w:eastAsia="Arial Unicode MS" w:hAnsi="Arial Unicode MS" w:cs="Arial Unicode MS"/>
          <w:color w:val="25247B"/>
          <w:szCs w:val="20"/>
          <w:u w:color="25247B"/>
          <w:lang w:val="fr-FR"/>
        </w:rPr>
        <w:t xml:space="preserve"> </w:t>
      </w:r>
    </w:p>
    <w:p w:rsidR="001872E2" w:rsidRPr="001872E2" w:rsidRDefault="001872E2" w:rsidP="001872E2">
      <w:pPr>
        <w:pStyle w:val="Heading2"/>
        <w:pBdr>
          <w:top w:val="none" w:sz="0" w:space="0" w:color="auto"/>
          <w:left w:val="none" w:sz="0" w:space="0" w:color="auto"/>
          <w:bottom w:val="none" w:sz="0" w:space="0" w:color="auto"/>
          <w:right w:val="none" w:sz="0" w:space="0" w:color="auto"/>
        </w:pBdr>
        <w:rPr>
          <w:color w:val="25247B"/>
          <w:szCs w:val="20"/>
          <w:u w:color="25247B"/>
          <w:lang w:val="fr-FR"/>
        </w:rPr>
      </w:pPr>
    </w:p>
    <w:p w:rsidR="001872E2" w:rsidRDefault="001872E2" w:rsidP="001872E2">
      <w:pPr>
        <w:pStyle w:val="Body"/>
        <w:pBdr>
          <w:top w:val="none" w:sz="0" w:space="0" w:color="auto"/>
          <w:left w:val="none" w:sz="0" w:space="0" w:color="auto"/>
          <w:bottom w:val="none" w:sz="0" w:space="0" w:color="auto"/>
          <w:right w:val="none" w:sz="0" w:space="0" w:color="auto"/>
        </w:pBdr>
        <w:rPr>
          <w:rFonts w:eastAsia="Arial Unicode MS" w:hAnsi="Arial Unicode MS" w:cs="Arial Unicode MS"/>
          <w:color w:val="25247B"/>
          <w:szCs w:val="20"/>
          <w:u w:color="25247B"/>
          <w:lang w:val="fr-FR"/>
        </w:rPr>
      </w:pPr>
      <w:r w:rsidRPr="001872E2">
        <w:rPr>
          <w:rFonts w:eastAsia="Arial Unicode MS" w:hAnsi="Arial Unicode MS" w:cs="Arial Unicode MS"/>
          <w:color w:val="25247B"/>
          <w:szCs w:val="20"/>
          <w:u w:color="25247B"/>
          <w:lang w:val="fr-FR"/>
        </w:rPr>
        <w:t xml:space="preserve">Lieu: M Plaza </w:t>
      </w:r>
      <w:proofErr w:type="spellStart"/>
      <w:r w:rsidRPr="001872E2">
        <w:rPr>
          <w:rFonts w:eastAsia="Arial Unicode MS" w:hAnsi="Arial Unicode MS" w:cs="Arial Unicode MS"/>
          <w:color w:val="25247B"/>
          <w:szCs w:val="20"/>
          <w:u w:color="25247B"/>
          <w:lang w:val="fr-FR"/>
        </w:rPr>
        <w:t>Hotel</w:t>
      </w:r>
      <w:proofErr w:type="spellEnd"/>
      <w:r w:rsidRPr="001872E2">
        <w:rPr>
          <w:rFonts w:eastAsia="Arial Unicode MS" w:hAnsi="Arial Unicode MS" w:cs="Arial Unicode MS"/>
          <w:color w:val="25247B"/>
          <w:szCs w:val="20"/>
          <w:u w:color="25247B"/>
          <w:lang w:val="fr-FR"/>
        </w:rPr>
        <w:t xml:space="preserve">, </w:t>
      </w:r>
      <w:proofErr w:type="spellStart"/>
      <w:r w:rsidRPr="001872E2">
        <w:rPr>
          <w:rFonts w:eastAsia="Arial Unicode MS" w:hAnsi="Arial Unicode MS" w:cs="Arial Unicode MS"/>
          <w:color w:val="25247B"/>
          <w:szCs w:val="20"/>
          <w:u w:color="25247B"/>
          <w:lang w:val="fr-FR"/>
        </w:rPr>
        <w:t>Borstal</w:t>
      </w:r>
      <w:proofErr w:type="spellEnd"/>
      <w:r w:rsidRPr="001872E2">
        <w:rPr>
          <w:rFonts w:eastAsia="Arial Unicode MS" w:hAnsi="Arial Unicode MS" w:cs="Arial Unicode MS"/>
          <w:color w:val="25247B"/>
          <w:szCs w:val="20"/>
          <w:u w:color="25247B"/>
          <w:lang w:val="fr-FR"/>
        </w:rPr>
        <w:t xml:space="preserve"> Avenue, Roman Ridge</w:t>
      </w:r>
    </w:p>
    <w:p w:rsidR="001872E2" w:rsidRPr="00E15697" w:rsidRDefault="001872E2" w:rsidP="001872E2">
      <w:pPr>
        <w:pStyle w:val="Body"/>
        <w:spacing w:after="0"/>
        <w:rPr>
          <w:b/>
          <w:bCs/>
          <w:sz w:val="20"/>
          <w:szCs w:val="20"/>
        </w:rPr>
      </w:pPr>
      <w:r w:rsidRPr="00E15697">
        <w:rPr>
          <w:noProof/>
          <w:sz w:val="20"/>
          <w:szCs w:val="20"/>
        </w:rPr>
        <mc:AlternateContent>
          <mc:Choice Requires="wps">
            <w:drawing>
              <wp:inline distT="0" distB="0" distL="0" distR="0" wp14:anchorId="4705E0B6" wp14:editId="478A7085">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CC32B"/>
                        </a:solidFill>
                        <a:ln w="12700" cap="flat">
                          <a:noFill/>
                          <a:miter lim="400000"/>
                        </a:ln>
                        <a:effectLst/>
                      </wps:spPr>
                      <wps:bodyPr/>
                    </wps:wsp>
                  </a:graphicData>
                </a:graphic>
              </wp:inline>
            </w:drawing>
          </mc:Choice>
          <mc:Fallback xmlns:w15="http://schemas.microsoft.com/office/word/2012/wordml">
            <w:pict>
              <v:rect w14:anchorId="4A725F88" id="officeArt object"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" fillcolor="#acc32b" stroked="f" strokeweight="1pt">
                <v:stroke miterlimit="4"/>
                <w10:anchorlock/>
              </v:rect>
            </w:pict>
          </mc:Fallback>
        </mc:AlternateContent>
      </w:r>
    </w:p>
    <w:p w:rsidR="001872E2" w:rsidRDefault="001872E2" w:rsidP="001872E2">
      <w:pPr>
        <w:pStyle w:val="Body"/>
        <w:spacing w:after="0" w:line="360" w:lineRule="auto"/>
        <w:rPr>
          <w:b/>
          <w:bCs/>
          <w:color w:val="809120"/>
          <w:sz w:val="20"/>
          <w:szCs w:val="20"/>
          <w:u w:color="809120"/>
        </w:rPr>
      </w:pPr>
    </w:p>
    <w:p w:rsidR="001872E2" w:rsidRDefault="001872E2" w:rsidP="001872E2">
      <w:pPr>
        <w:pStyle w:val="Body"/>
        <w:spacing w:after="0" w:line="360" w:lineRule="auto"/>
        <w:jc w:val="center"/>
        <w:rPr>
          <w:b/>
          <w:bCs/>
          <w:color w:val="809120"/>
          <w:sz w:val="20"/>
          <w:szCs w:val="20"/>
          <w:u w:color="809120"/>
        </w:rPr>
      </w:pPr>
    </w:p>
    <w:p w:rsidR="001872E2" w:rsidRDefault="001872E2" w:rsidP="001872E2">
      <w:pPr>
        <w:pStyle w:val="Body"/>
        <w:spacing w:after="0" w:line="360" w:lineRule="auto"/>
        <w:jc w:val="center"/>
        <w:rPr>
          <w:b/>
          <w:bCs/>
          <w:color w:val="809120"/>
          <w:sz w:val="20"/>
          <w:szCs w:val="20"/>
          <w:u w:color="809120"/>
        </w:rPr>
      </w:pPr>
    </w:p>
    <w:p w:rsidR="001872E2" w:rsidRDefault="001872E2" w:rsidP="001872E2">
      <w:pPr>
        <w:pStyle w:val="Body"/>
        <w:pBdr>
          <w:top w:val="none" w:sz="0" w:space="0" w:color="auto"/>
          <w:left w:val="none" w:sz="0" w:space="0" w:color="auto"/>
          <w:bottom w:val="none" w:sz="0" w:space="0" w:color="auto"/>
          <w:right w:val="none" w:sz="0" w:space="0" w:color="auto"/>
        </w:pBdr>
        <w:rPr>
          <w:color w:val="25247B"/>
          <w:szCs w:val="20"/>
          <w:u w:color="25247B"/>
          <w:lang w:val="fr-FR"/>
        </w:rPr>
      </w:pPr>
    </w:p>
    <w:p w:rsidR="001872E2" w:rsidRDefault="001872E2" w:rsidP="001872E2">
      <w:pPr>
        <w:pStyle w:val="Body"/>
        <w:pBdr>
          <w:top w:val="none" w:sz="0" w:space="0" w:color="auto"/>
          <w:left w:val="none" w:sz="0" w:space="0" w:color="auto"/>
          <w:bottom w:val="none" w:sz="0" w:space="0" w:color="auto"/>
          <w:right w:val="none" w:sz="0" w:space="0" w:color="auto"/>
        </w:pBdr>
        <w:rPr>
          <w:color w:val="25247B"/>
          <w:szCs w:val="20"/>
          <w:u w:color="25247B"/>
          <w:lang w:val="fr-FR"/>
        </w:rPr>
      </w:pPr>
    </w:p>
    <w:p w:rsidR="001872E2" w:rsidRPr="001872E2" w:rsidRDefault="001872E2" w:rsidP="001872E2">
      <w:pPr>
        <w:pStyle w:val="Body"/>
        <w:pBdr>
          <w:top w:val="none" w:sz="0" w:space="0" w:color="auto"/>
          <w:left w:val="none" w:sz="0" w:space="0" w:color="auto"/>
          <w:bottom w:val="none" w:sz="0" w:space="0" w:color="auto"/>
          <w:right w:val="none" w:sz="0" w:space="0" w:color="auto"/>
        </w:pBdr>
        <w:rPr>
          <w:color w:val="25247B"/>
          <w:szCs w:val="20"/>
          <w:u w:color="25247B"/>
          <w:lang w:val="fr-FR"/>
        </w:rPr>
      </w:pPr>
    </w:p>
    <w:p w:rsidR="001872E2" w:rsidRPr="001872E2" w:rsidRDefault="001872E2" w:rsidP="001872E2">
      <w:pPr>
        <w:pStyle w:val="Body"/>
        <w:jc w:val="center"/>
        <w:rPr>
          <w:color w:val="538135" w:themeColor="accent6" w:themeShade="BF"/>
          <w:sz w:val="56"/>
          <w:szCs w:val="20"/>
          <w:u w:color="25247B"/>
        </w:rPr>
      </w:pPr>
      <w:r w:rsidRPr="001872E2">
        <w:rPr>
          <w:rFonts w:eastAsia="Arial Unicode MS" w:hAnsi="Arial Unicode MS" w:cs="Arial Unicode MS"/>
          <w:color w:val="538135" w:themeColor="accent6" w:themeShade="BF"/>
          <w:sz w:val="56"/>
          <w:szCs w:val="20"/>
          <w:u w:color="25247B"/>
        </w:rPr>
        <w:t>DRAFT AGENDA</w:t>
      </w:r>
    </w:p>
    <w:p w:rsidR="00E20C4A" w:rsidRDefault="00E20C4A"/>
    <w:p w:rsidR="001872E2" w:rsidRDefault="001872E2"/>
    <w:p w:rsidR="001872E2" w:rsidRDefault="001872E2"/>
    <w:p w:rsidR="001872E2" w:rsidRDefault="001872E2"/>
    <w:p w:rsidR="001872E2" w:rsidRDefault="001872E2"/>
    <w:p w:rsidR="001872E2" w:rsidRDefault="001872E2"/>
    <w:p w:rsidR="001872E2" w:rsidRDefault="001872E2"/>
    <w:p w:rsidR="001872E2" w:rsidRDefault="001872E2"/>
    <w:p w:rsidR="001872E2" w:rsidRDefault="001872E2"/>
    <w:p w:rsidR="001872E2" w:rsidRDefault="001872E2"/>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noProof/>
          <w:lang w:val="en-CA" w:eastAsia="en-CA"/>
        </w:rPr>
      </w:pPr>
    </w:p>
    <w:p w:rsidR="001872E2" w:rsidRDefault="001872E2" w:rsidP="001872E2">
      <w:pPr>
        <w:rPr>
          <w:rFonts w:ascii="Arial" w:hAnsi="Arial" w:cs="Arial"/>
          <w:b/>
          <w:lang w:val="en-GB"/>
        </w:rPr>
      </w:pPr>
    </w:p>
    <w:p w:rsidR="00966B34" w:rsidRDefault="00966B34" w:rsidP="001872E2">
      <w:pPr>
        <w:rPr>
          <w:rFonts w:ascii="Arial" w:hAnsi="Arial" w:cs="Arial"/>
          <w:b/>
          <w:lang w:val="en-GB"/>
        </w:rPr>
      </w:pPr>
    </w:p>
    <w:p w:rsidR="00966B34" w:rsidRDefault="00966B34" w:rsidP="001872E2">
      <w:pPr>
        <w:rPr>
          <w:rFonts w:ascii="Arial" w:hAnsi="Arial" w:cs="Arial"/>
          <w:b/>
          <w:lang w:val="en-GB"/>
        </w:rPr>
      </w:pPr>
    </w:p>
    <w:p w:rsidR="00966B34" w:rsidRDefault="00966B34" w:rsidP="001872E2">
      <w:pPr>
        <w:rPr>
          <w:rFonts w:ascii="Arial" w:hAnsi="Arial" w:cs="Arial"/>
          <w:b/>
          <w:lang w:val="en-GB"/>
        </w:rP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0"/>
        <w:gridCol w:w="1462"/>
        <w:gridCol w:w="6018"/>
        <w:gridCol w:w="2357"/>
      </w:tblGrid>
      <w:tr w:rsidR="00966B34" w:rsidRPr="007B0ED5" w:rsidTr="00966B34">
        <w:trPr>
          <w:trHeight w:val="485"/>
        </w:trPr>
        <w:tc>
          <w:tcPr>
            <w:tcW w:w="40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966B34" w:rsidRPr="00E15697" w:rsidRDefault="00966B34" w:rsidP="000F4393">
            <w:pPr>
              <w:keepNext/>
              <w:widowControl w:val="0"/>
              <w:contextualSpacing/>
              <w:rPr>
                <w:sz w:val="20"/>
                <w:szCs w:val="20"/>
              </w:rPr>
            </w:pPr>
          </w:p>
        </w:tc>
        <w:tc>
          <w:tcPr>
            <w:tcW w:w="1462"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966B34" w:rsidRPr="008275A3" w:rsidRDefault="00966B34" w:rsidP="000F4393">
            <w:pPr>
              <w:pStyle w:val="Default"/>
            </w:pPr>
            <w:r>
              <w:rPr>
                <w:b/>
                <w:bCs/>
              </w:rPr>
              <w:t>Heure</w:t>
            </w:r>
          </w:p>
        </w:tc>
        <w:tc>
          <w:tcPr>
            <w:tcW w:w="601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966B34" w:rsidRPr="00966B34" w:rsidRDefault="00966B34" w:rsidP="000F4393">
            <w:pPr>
              <w:pStyle w:val="Default"/>
              <w:rPr>
                <w:lang w:val="fr-FR"/>
              </w:rPr>
            </w:pPr>
            <w:r w:rsidRPr="00966B34">
              <w:rPr>
                <w:b/>
                <w:bCs/>
                <w:lang w:val="fr-FR"/>
              </w:rPr>
              <w:t>Vue d’</w:t>
            </w:r>
            <w:r>
              <w:rPr>
                <w:b/>
                <w:bCs/>
                <w:lang w:val="fr-FR"/>
              </w:rPr>
              <w:t>ensemble de la session, 1</w:t>
            </w:r>
            <w:r w:rsidRPr="00966B34">
              <w:rPr>
                <w:b/>
                <w:bCs/>
                <w:vertAlign w:val="superscript"/>
                <w:lang w:val="fr-FR"/>
              </w:rPr>
              <w:t>er</w:t>
            </w:r>
            <w:r>
              <w:rPr>
                <w:b/>
                <w:bCs/>
                <w:lang w:val="fr-FR"/>
              </w:rPr>
              <w:t xml:space="preserve"> jour</w:t>
            </w:r>
          </w:p>
        </w:tc>
        <w:tc>
          <w:tcPr>
            <w:tcW w:w="2357"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966B34" w:rsidRDefault="00966B34" w:rsidP="00966B34">
            <w:pPr>
              <w:pStyle w:val="Default"/>
              <w:rPr>
                <w:b/>
                <w:bCs/>
              </w:rPr>
            </w:pPr>
            <w:proofErr w:type="spellStart"/>
            <w:r>
              <w:rPr>
                <w:b/>
                <w:bCs/>
              </w:rPr>
              <w:t>Président</w:t>
            </w:r>
            <w:proofErr w:type="spellEnd"/>
            <w:r>
              <w:rPr>
                <w:b/>
                <w:bCs/>
              </w:rPr>
              <w:t>/</w:t>
            </w:r>
          </w:p>
          <w:p w:rsidR="00966B34" w:rsidRPr="00A91E83" w:rsidRDefault="00966B34" w:rsidP="00966B34">
            <w:pPr>
              <w:pStyle w:val="Default"/>
            </w:pPr>
            <w:proofErr w:type="spellStart"/>
            <w:r>
              <w:rPr>
                <w:b/>
                <w:bCs/>
              </w:rPr>
              <w:t>Intervenant</w:t>
            </w:r>
            <w:proofErr w:type="spellEnd"/>
            <w:r>
              <w:rPr>
                <w:b/>
                <w:bCs/>
              </w:rPr>
              <w:t xml:space="preserve"> et Format</w:t>
            </w:r>
          </w:p>
        </w:tc>
      </w:tr>
      <w:tr w:rsidR="00966B34" w:rsidRPr="007B0ED5" w:rsidTr="00966B34">
        <w:tblPrEx>
          <w:shd w:val="clear" w:color="auto" w:fill="auto"/>
        </w:tblPrEx>
        <w:trPr>
          <w:trHeight w:val="661"/>
        </w:trPr>
        <w:tc>
          <w:tcPr>
            <w:tcW w:w="400"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Helvetica" w:hAnsi="Arial Unicode MS" w:cs="Arial Unicode MS"/>
                <w:color w:val="000000"/>
                <w:sz w:val="20"/>
                <w:szCs w:val="20"/>
              </w:rPr>
              <w:t>1</w:t>
            </w:r>
          </w:p>
        </w:tc>
        <w:tc>
          <w:tcPr>
            <w:tcW w:w="1462"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8275A3" w:rsidRDefault="00966B34" w:rsidP="000F4393">
            <w:pPr>
              <w:pStyle w:val="Default"/>
            </w:pPr>
            <w:r w:rsidRPr="007B0ED5">
              <w:t>08:30 - 09:00</w:t>
            </w:r>
          </w:p>
          <w:p w:rsidR="00966B34" w:rsidRPr="00A91E83" w:rsidRDefault="00966B34" w:rsidP="000F4393">
            <w:pPr>
              <w:pStyle w:val="Default"/>
            </w:pPr>
            <w:r>
              <w:t>(30 mn</w:t>
            </w:r>
            <w:r w:rsidRPr="00A91E83">
              <w:t>)</w:t>
            </w:r>
          </w:p>
        </w:tc>
        <w:tc>
          <w:tcPr>
            <w:tcW w:w="6018"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A91E83" w:rsidRDefault="00966B34" w:rsidP="000F4393">
            <w:pPr>
              <w:pStyle w:val="Default"/>
            </w:pPr>
            <w:r>
              <w:rPr>
                <w:rFonts w:ascii="Arial"/>
                <w:b/>
                <w:bCs/>
              </w:rPr>
              <w:t>Petit-d</w:t>
            </w:r>
            <w:r>
              <w:rPr>
                <w:rFonts w:ascii="Arial"/>
                <w:b/>
                <w:bCs/>
              </w:rPr>
              <w:t>é</w:t>
            </w:r>
            <w:r>
              <w:rPr>
                <w:rFonts w:ascii="Arial"/>
                <w:b/>
                <w:bCs/>
              </w:rPr>
              <w:t>jeuner et enregistrement</w:t>
            </w:r>
          </w:p>
        </w:tc>
        <w:tc>
          <w:tcPr>
            <w:tcW w:w="235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rPr>
                <w:sz w:val="20"/>
                <w:szCs w:val="20"/>
              </w:rPr>
            </w:pPr>
          </w:p>
        </w:tc>
      </w:tr>
      <w:tr w:rsidR="00966B34" w:rsidRPr="00B202EE" w:rsidTr="00966B34">
        <w:tblPrEx>
          <w:shd w:val="clear" w:color="auto" w:fill="auto"/>
        </w:tblPrEx>
        <w:trPr>
          <w:trHeight w:val="1625"/>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Arial" w:hAnsi="Arial Unicode MS" w:cs="Arial Unicode MS"/>
                <w:color w:val="000000"/>
                <w:sz w:val="20"/>
                <w:szCs w:val="20"/>
              </w:rPr>
              <w:t>2</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8275A3" w:rsidRDefault="00966B34" w:rsidP="000F4393">
            <w:pPr>
              <w:pStyle w:val="Default"/>
            </w:pPr>
            <w:r w:rsidRPr="007B0ED5">
              <w:rPr>
                <w:rFonts w:ascii="Arial"/>
              </w:rPr>
              <w:t>09:00 - 09:30</w:t>
            </w:r>
          </w:p>
          <w:p w:rsidR="00966B34" w:rsidRPr="00A91E83" w:rsidRDefault="00966B34" w:rsidP="000F4393">
            <w:pPr>
              <w:pStyle w:val="Default"/>
            </w:pPr>
            <w:r>
              <w:rPr>
                <w:rFonts w:ascii="Arial"/>
              </w:rPr>
              <w:t>(30 mn</w:t>
            </w:r>
            <w:r w:rsidRPr="00A91E83">
              <w:rPr>
                <w:rFonts w:ascii="Arial"/>
              </w:rPr>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A14BD0" w:rsidRDefault="00966B34" w:rsidP="000F4393">
            <w:pPr>
              <w:pStyle w:val="Default"/>
              <w:jc w:val="both"/>
              <w:rPr>
                <w:rFonts w:ascii="Arial" w:eastAsia="Arial" w:hAnsi="Arial" w:cs="Arial"/>
                <w:u w:val="single"/>
                <w:lang w:val="fr-FR"/>
              </w:rPr>
            </w:pPr>
            <w:r w:rsidRPr="00A14BD0">
              <w:rPr>
                <w:rFonts w:ascii="Arial" w:eastAsia="Arial" w:hAnsi="Arial" w:cs="Arial"/>
                <w:u w:val="single"/>
                <w:lang w:val="fr-FR"/>
              </w:rPr>
              <w:t>Mots de bienvenue</w:t>
            </w:r>
          </w:p>
          <w:p w:rsidR="003E39E9" w:rsidRPr="00A14BD0" w:rsidRDefault="003E39E9" w:rsidP="000F4393">
            <w:pPr>
              <w:pStyle w:val="Default"/>
              <w:jc w:val="both"/>
              <w:rPr>
                <w:rFonts w:ascii="Arial" w:eastAsia="Arial" w:hAnsi="Arial" w:cs="Arial"/>
                <w:u w:val="single"/>
                <w:lang w:val="fr-FR"/>
              </w:rPr>
            </w:pPr>
          </w:p>
          <w:p w:rsidR="003E39E9" w:rsidRPr="003D7B53" w:rsidRDefault="003E39E9" w:rsidP="000F4393">
            <w:pPr>
              <w:pStyle w:val="Default"/>
              <w:jc w:val="both"/>
              <w:rPr>
                <w:rFonts w:ascii="Arial" w:eastAsia="Arial" w:hAnsi="Arial" w:cs="Arial"/>
                <w:i/>
                <w:lang w:val="fr-FR"/>
              </w:rPr>
            </w:pPr>
            <w:r w:rsidRPr="003D7B53">
              <w:rPr>
                <w:rFonts w:ascii="Arial" w:eastAsia="Arial" w:hAnsi="Arial" w:cs="Arial"/>
                <w:i/>
                <w:lang w:val="fr-FR"/>
              </w:rPr>
              <w:t xml:space="preserve">Réflexions sur le rôle de l’IITA dans les discussions actuelles à l’échelle mondiale sur le financement du développement </w:t>
            </w:r>
            <w:r w:rsidR="003D7B53" w:rsidRPr="003D7B53">
              <w:rPr>
                <w:rFonts w:ascii="Arial" w:eastAsia="Arial" w:hAnsi="Arial" w:cs="Arial"/>
                <w:i/>
                <w:lang w:val="fr-FR"/>
              </w:rPr>
              <w:t>dans le cheminement vers les ODD, et sur les moyens pour l’IITA d’appuyer les résultats déterminants de la région pour la période de développement à venir.</w:t>
            </w:r>
          </w:p>
          <w:p w:rsidR="00966B34" w:rsidRPr="003E39E9" w:rsidRDefault="00966B34" w:rsidP="000F4393">
            <w:pPr>
              <w:pStyle w:val="Default"/>
              <w:jc w:val="both"/>
              <w:rPr>
                <w:lang w:val="fr-FR"/>
              </w:rPr>
            </w:pP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966B34" w:rsidRDefault="00966B34" w:rsidP="000F4393">
            <w:pPr>
              <w:pStyle w:val="Default"/>
              <w:rPr>
                <w:rFonts w:ascii="Arial"/>
                <w:lang w:val="fr-FR"/>
              </w:rPr>
            </w:pPr>
            <w:r w:rsidRPr="00966B34">
              <w:rPr>
                <w:rFonts w:ascii="Arial"/>
                <w:lang w:val="fr-FR"/>
              </w:rPr>
              <w:t xml:space="preserve">M. </w:t>
            </w:r>
            <w:proofErr w:type="spellStart"/>
            <w:r w:rsidRPr="00966B34">
              <w:rPr>
                <w:rFonts w:ascii="Arial"/>
                <w:lang w:val="fr-FR"/>
              </w:rPr>
              <w:t>Cassiel</w:t>
            </w:r>
            <w:proofErr w:type="spellEnd"/>
            <w:r w:rsidRPr="00966B34">
              <w:rPr>
                <w:rFonts w:ascii="Arial"/>
                <w:lang w:val="fr-FR"/>
              </w:rPr>
              <w:t xml:space="preserve"> </w:t>
            </w:r>
            <w:proofErr w:type="spellStart"/>
            <w:r w:rsidRPr="00966B34">
              <w:rPr>
                <w:rFonts w:ascii="Arial"/>
                <w:lang w:val="fr-FR"/>
              </w:rPr>
              <w:t>Ato</w:t>
            </w:r>
            <w:proofErr w:type="spellEnd"/>
            <w:r w:rsidRPr="00966B34">
              <w:rPr>
                <w:rFonts w:ascii="Arial"/>
                <w:lang w:val="fr-FR"/>
              </w:rPr>
              <w:t xml:space="preserve"> </w:t>
            </w:r>
            <w:proofErr w:type="spellStart"/>
            <w:r w:rsidRPr="00966B34">
              <w:rPr>
                <w:rFonts w:ascii="Arial"/>
                <w:lang w:val="fr-FR"/>
              </w:rPr>
              <w:t>Forson</w:t>
            </w:r>
            <w:proofErr w:type="spellEnd"/>
            <w:r w:rsidRPr="00966B34">
              <w:rPr>
                <w:rFonts w:ascii="Arial"/>
                <w:lang w:val="fr-FR"/>
              </w:rPr>
              <w:t xml:space="preserve"> </w:t>
            </w:r>
            <w:r w:rsidRPr="00966B34">
              <w:rPr>
                <w:rFonts w:ascii="Arial"/>
                <w:lang w:val="fr-FR"/>
              </w:rPr>
              <w:t>–</w:t>
            </w:r>
            <w:r w:rsidRPr="00966B34">
              <w:rPr>
                <w:rFonts w:ascii="Arial"/>
                <w:lang w:val="fr-FR"/>
              </w:rPr>
              <w:t xml:space="preserve"> Vice-ministre, </w:t>
            </w:r>
            <w:r w:rsidR="00FE0E29">
              <w:rPr>
                <w:rFonts w:ascii="Arial"/>
                <w:lang w:val="fr-FR"/>
              </w:rPr>
              <w:t>M</w:t>
            </w:r>
            <w:r w:rsidR="00FE0E29" w:rsidRPr="00966B34">
              <w:rPr>
                <w:rFonts w:ascii="Arial"/>
                <w:lang w:val="fr-FR"/>
              </w:rPr>
              <w:t>inist</w:t>
            </w:r>
            <w:r w:rsidR="00FE0E29" w:rsidRPr="00966B34">
              <w:rPr>
                <w:rFonts w:ascii="Arial"/>
                <w:lang w:val="fr-FR"/>
              </w:rPr>
              <w:t>è</w:t>
            </w:r>
            <w:r w:rsidR="00FE0E29" w:rsidRPr="00966B34">
              <w:rPr>
                <w:rFonts w:ascii="Arial"/>
                <w:lang w:val="fr-FR"/>
              </w:rPr>
              <w:t xml:space="preserve">re </w:t>
            </w:r>
            <w:r w:rsidRPr="00966B34">
              <w:rPr>
                <w:rFonts w:ascii="Arial"/>
                <w:lang w:val="fr-FR"/>
              </w:rPr>
              <w:t>des Finances</w:t>
            </w:r>
          </w:p>
          <w:p w:rsidR="00966B34" w:rsidRPr="00966B34" w:rsidRDefault="00966B34" w:rsidP="000F4393">
            <w:pPr>
              <w:pStyle w:val="Default"/>
              <w:rPr>
                <w:rFonts w:ascii="Arial"/>
                <w:lang w:val="fr-FR"/>
              </w:rPr>
            </w:pPr>
          </w:p>
          <w:p w:rsidR="00966B34" w:rsidRPr="00966B34" w:rsidRDefault="00966B34" w:rsidP="000F4393">
            <w:pPr>
              <w:pStyle w:val="Default"/>
              <w:rPr>
                <w:rFonts w:ascii="Arial"/>
                <w:lang w:val="fr-FR"/>
              </w:rPr>
            </w:pPr>
            <w:r w:rsidRPr="00966B34">
              <w:rPr>
                <w:rFonts w:ascii="Arial"/>
                <w:lang w:val="fr-FR"/>
              </w:rPr>
              <w:t>M. Dominic Sam Directeur Pays, PNUD Ghana</w:t>
            </w:r>
          </w:p>
        </w:tc>
      </w:tr>
      <w:tr w:rsidR="00966B34" w:rsidRPr="007B0ED5" w:rsidTr="00966B34">
        <w:tblPrEx>
          <w:shd w:val="clear" w:color="auto" w:fill="auto"/>
        </w:tblPrEx>
        <w:trPr>
          <w:trHeight w:val="878"/>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Arial" w:hAnsi="Arial Unicode MS" w:cs="Arial Unicode MS"/>
                <w:color w:val="000000"/>
                <w:sz w:val="20"/>
                <w:szCs w:val="20"/>
              </w:rPr>
              <w:t>3</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8275A3" w:rsidRDefault="00966B34" w:rsidP="000F4393">
            <w:pPr>
              <w:pStyle w:val="Default"/>
            </w:pPr>
            <w:r w:rsidRPr="007B0ED5">
              <w:rPr>
                <w:rFonts w:ascii="Arial"/>
              </w:rPr>
              <w:t>09:30 - 09:45</w:t>
            </w:r>
          </w:p>
          <w:p w:rsidR="00966B34" w:rsidRPr="00A91E83" w:rsidRDefault="00966B34" w:rsidP="000F4393">
            <w:pPr>
              <w:pStyle w:val="Default"/>
            </w:pPr>
            <w:r>
              <w:rPr>
                <w:rFonts w:ascii="Arial"/>
              </w:rPr>
              <w:t>(15 mn</w:t>
            </w:r>
            <w:r w:rsidRPr="00A91E83">
              <w:rPr>
                <w:rFonts w:ascii="Arial"/>
              </w:rPr>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966B34" w:rsidRDefault="003E39E9" w:rsidP="000F4393">
            <w:pPr>
              <w:pStyle w:val="Default"/>
              <w:rPr>
                <w:lang w:val="fr-FR"/>
              </w:rPr>
            </w:pPr>
            <w:r w:rsidRPr="00966B34">
              <w:rPr>
                <w:rFonts w:ascii="Arial"/>
                <w:u w:val="single"/>
                <w:lang w:val="fr-FR"/>
              </w:rPr>
              <w:t>Grandes</w:t>
            </w:r>
            <w:r w:rsidR="00966B34" w:rsidRPr="00966B34">
              <w:rPr>
                <w:rFonts w:ascii="Arial"/>
                <w:u w:val="single"/>
                <w:lang w:val="fr-FR"/>
              </w:rPr>
              <w:t xml:space="preserve"> lignes de la conf</w:t>
            </w:r>
            <w:r w:rsidR="00966B34">
              <w:rPr>
                <w:rFonts w:ascii="Arial"/>
                <w:u w:val="single"/>
                <w:lang w:val="fr-FR"/>
              </w:rPr>
              <w:t>é</w:t>
            </w:r>
            <w:r w:rsidR="00966B34">
              <w:rPr>
                <w:rFonts w:ascii="Arial"/>
                <w:u w:val="single"/>
                <w:lang w:val="fr-FR"/>
              </w:rPr>
              <w:t>rence</w:t>
            </w: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A91E83" w:rsidRDefault="00966B34" w:rsidP="000F4393">
            <w:pPr>
              <w:pStyle w:val="Default"/>
            </w:pPr>
            <w:r>
              <w:rPr>
                <w:rFonts w:ascii="Arial"/>
              </w:rPr>
              <w:t>Secr</w:t>
            </w:r>
            <w:r>
              <w:rPr>
                <w:rFonts w:ascii="Arial"/>
              </w:rPr>
              <w:t>é</w:t>
            </w:r>
            <w:r>
              <w:rPr>
                <w:rFonts w:ascii="Arial"/>
              </w:rPr>
              <w:t xml:space="preserve">tariat </w:t>
            </w:r>
            <w:r w:rsidR="003D7B53">
              <w:rPr>
                <w:rFonts w:ascii="Arial"/>
              </w:rPr>
              <w:t>IITA</w:t>
            </w:r>
            <w:r w:rsidRPr="00A91E83">
              <w:rPr>
                <w:rFonts w:ascii="Arial"/>
              </w:rPr>
              <w:t xml:space="preserve"> (Ghana)</w:t>
            </w:r>
          </w:p>
        </w:tc>
      </w:tr>
      <w:tr w:rsidR="00966B34" w:rsidRPr="007B0ED5" w:rsidTr="00966B34">
        <w:tblPrEx>
          <w:shd w:val="clear" w:color="auto" w:fill="auto"/>
        </w:tblPrEx>
        <w:trPr>
          <w:trHeight w:val="7038"/>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Arial" w:hAnsi="Arial Unicode MS" w:cs="Arial Unicode MS"/>
                <w:color w:val="000000"/>
                <w:sz w:val="20"/>
                <w:szCs w:val="20"/>
              </w:rPr>
              <w:t>4</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7B0ED5" w:rsidRDefault="00966B34" w:rsidP="000F4393">
            <w:pPr>
              <w:pStyle w:val="Default"/>
            </w:pPr>
            <w:r w:rsidRPr="007B0ED5">
              <w:rPr>
                <w:rFonts w:ascii="Arial"/>
              </w:rPr>
              <w:t>09:45 - 11:00</w:t>
            </w:r>
          </w:p>
          <w:p w:rsidR="00966B34" w:rsidRPr="00A91E83" w:rsidRDefault="003E39E9" w:rsidP="000F4393">
            <w:pPr>
              <w:pStyle w:val="Default"/>
            </w:pPr>
            <w:r>
              <w:rPr>
                <w:rFonts w:ascii="Arial"/>
              </w:rPr>
              <w:t>(75 mn</w:t>
            </w:r>
            <w:r w:rsidR="00966B34" w:rsidRPr="00A91E83">
              <w:rPr>
                <w:rFonts w:ascii="Arial"/>
              </w:rPr>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3E39E9" w:rsidRDefault="00966B34" w:rsidP="000F4393">
            <w:pPr>
              <w:pStyle w:val="Default"/>
              <w:jc w:val="both"/>
              <w:rPr>
                <w:rFonts w:ascii="Arial" w:eastAsia="Arial" w:hAnsi="Arial" w:cs="Arial"/>
                <w:u w:val="single"/>
                <w:lang w:val="fr-FR"/>
              </w:rPr>
            </w:pPr>
            <w:r w:rsidRPr="003E39E9">
              <w:rPr>
                <w:rFonts w:ascii="Arial"/>
                <w:u w:val="single"/>
                <w:lang w:val="fr-FR"/>
              </w:rPr>
              <w:t xml:space="preserve">Session 1 </w:t>
            </w:r>
            <w:r w:rsidRPr="003E39E9">
              <w:rPr>
                <w:rFonts w:ascii="Arial"/>
                <w:u w:val="single"/>
                <w:lang w:val="fr-FR"/>
              </w:rPr>
              <w:t>–</w:t>
            </w:r>
            <w:r w:rsidRPr="003E39E9">
              <w:rPr>
                <w:rFonts w:ascii="Arial"/>
                <w:u w:val="single"/>
                <w:lang w:val="fr-FR"/>
              </w:rPr>
              <w:t xml:space="preserve"> </w:t>
            </w:r>
            <w:r w:rsidR="003E39E9" w:rsidRPr="003E39E9">
              <w:rPr>
                <w:rFonts w:ascii="Arial"/>
                <w:u w:val="single"/>
                <w:lang w:val="fr-FR"/>
              </w:rPr>
              <w:t>Un d</w:t>
            </w:r>
            <w:r w:rsidR="003E39E9" w:rsidRPr="003E39E9">
              <w:rPr>
                <w:rFonts w:ascii="Arial"/>
                <w:u w:val="single"/>
                <w:lang w:val="fr-FR"/>
              </w:rPr>
              <w:t>é</w:t>
            </w:r>
            <w:r w:rsidR="003E39E9" w:rsidRPr="003E39E9">
              <w:rPr>
                <w:rFonts w:ascii="Arial"/>
                <w:u w:val="single"/>
                <w:lang w:val="fr-FR"/>
              </w:rPr>
              <w:t>veloppement efficace accru gr</w:t>
            </w:r>
            <w:r w:rsidR="003E39E9">
              <w:rPr>
                <w:rFonts w:ascii="Arial"/>
                <w:u w:val="single"/>
                <w:lang w:val="fr-FR"/>
              </w:rPr>
              <w:t>â</w:t>
            </w:r>
            <w:r w:rsidR="003E39E9">
              <w:rPr>
                <w:rFonts w:ascii="Arial"/>
                <w:u w:val="single"/>
                <w:lang w:val="fr-FR"/>
              </w:rPr>
              <w:t xml:space="preserve">ce </w:t>
            </w:r>
            <w:r w:rsidR="003E39E9">
              <w:rPr>
                <w:rFonts w:ascii="Arial"/>
                <w:u w:val="single"/>
                <w:lang w:val="fr-FR"/>
              </w:rPr>
              <w:t>à</w:t>
            </w:r>
            <w:r w:rsidR="003E39E9">
              <w:rPr>
                <w:rFonts w:ascii="Arial"/>
                <w:u w:val="single"/>
                <w:lang w:val="fr-FR"/>
              </w:rPr>
              <w:t xml:space="preserve"> une meilleure transparence </w:t>
            </w:r>
          </w:p>
          <w:p w:rsidR="00966B34" w:rsidRPr="00A14BD0" w:rsidRDefault="00966B34" w:rsidP="000F4393">
            <w:pPr>
              <w:pStyle w:val="Default"/>
              <w:jc w:val="both"/>
              <w:rPr>
                <w:rFonts w:ascii="Arial" w:eastAsia="Arial" w:hAnsi="Arial" w:cs="Arial"/>
                <w:lang w:val="fr-FR"/>
              </w:rPr>
            </w:pPr>
          </w:p>
          <w:p w:rsidR="003D7B53" w:rsidRDefault="003D7B53" w:rsidP="000F4393">
            <w:pPr>
              <w:pStyle w:val="Default"/>
              <w:jc w:val="both"/>
              <w:rPr>
                <w:rFonts w:ascii="Arial" w:eastAsia="Arial" w:hAnsi="Arial" w:cs="Arial"/>
                <w:i/>
                <w:lang w:val="fr-FR"/>
              </w:rPr>
            </w:pPr>
            <w:r w:rsidRPr="003D7B53">
              <w:rPr>
                <w:rFonts w:ascii="Arial" w:eastAsia="Arial" w:hAnsi="Arial" w:cs="Arial"/>
                <w:i/>
                <w:lang w:val="fr-FR"/>
              </w:rPr>
              <w:t>Cette session d’ouverture</w:t>
            </w:r>
            <w:r>
              <w:rPr>
                <w:rFonts w:ascii="Arial" w:eastAsia="Arial" w:hAnsi="Arial" w:cs="Arial"/>
                <w:i/>
                <w:lang w:val="fr-FR"/>
              </w:rPr>
              <w:t xml:space="preserve"> donne le ton de </w:t>
            </w:r>
            <w:r w:rsidRPr="00B42645">
              <w:rPr>
                <w:rFonts w:ascii="Arial" w:eastAsia="Arial" w:hAnsi="Arial" w:cs="Arial"/>
                <w:i/>
                <w:lang w:val="fr-FR"/>
              </w:rPr>
              <w:t>l’</w:t>
            </w:r>
            <w:r w:rsidR="00D64619" w:rsidRPr="00B42645">
              <w:rPr>
                <w:rFonts w:ascii="Arial" w:eastAsia="Arial" w:hAnsi="Arial" w:cs="Arial"/>
                <w:i/>
                <w:lang w:val="fr-FR"/>
              </w:rPr>
              <w:t>ateli</w:t>
            </w:r>
            <w:r w:rsidR="00D64619">
              <w:rPr>
                <w:rFonts w:ascii="Arial" w:eastAsia="Arial" w:hAnsi="Arial" w:cs="Arial"/>
                <w:i/>
                <w:lang w:val="fr-FR"/>
              </w:rPr>
              <w:t>er</w:t>
            </w:r>
            <w:r w:rsidR="00B42645">
              <w:rPr>
                <w:rFonts w:ascii="Arial" w:eastAsia="Arial" w:hAnsi="Arial" w:cs="Arial"/>
                <w:i/>
                <w:lang w:val="fr-FR"/>
              </w:rPr>
              <w:t xml:space="preserve"> et le présente</w:t>
            </w:r>
            <w:r w:rsidR="00D37210">
              <w:rPr>
                <w:rFonts w:ascii="Arial" w:eastAsia="Arial" w:hAnsi="Arial" w:cs="Arial"/>
                <w:i/>
                <w:lang w:val="fr-FR"/>
              </w:rPr>
              <w:t xml:space="preserve"> </w:t>
            </w:r>
            <w:r w:rsidR="00B42645">
              <w:rPr>
                <w:rFonts w:ascii="Arial" w:eastAsia="Arial" w:hAnsi="Arial" w:cs="Arial"/>
                <w:i/>
                <w:lang w:val="fr-FR"/>
              </w:rPr>
              <w:t>comme l’occasion d’amener les parties prenantes de la région à réfléchir dans quelles mesures la transparence et l’accessibilité des données sont essentielles aussi bien à la réussite du financement de développement que celle de la mise en place des ODD. L’existence d’informations sur tous les fonds de développement à l’échell</w:t>
            </w:r>
            <w:r w:rsidR="00406E43">
              <w:rPr>
                <w:rFonts w:ascii="Arial" w:eastAsia="Arial" w:hAnsi="Arial" w:cs="Arial"/>
                <w:i/>
                <w:lang w:val="fr-FR"/>
              </w:rPr>
              <w:t xml:space="preserve">e mondiale et nationale, avec </w:t>
            </w:r>
            <w:r w:rsidR="00B42645">
              <w:rPr>
                <w:rFonts w:ascii="Arial" w:eastAsia="Arial" w:hAnsi="Arial" w:cs="Arial"/>
                <w:i/>
                <w:lang w:val="fr-FR"/>
              </w:rPr>
              <w:t xml:space="preserve"> l’application </w:t>
            </w:r>
            <w:r w:rsidR="00406E43">
              <w:rPr>
                <w:rFonts w:ascii="Arial" w:eastAsia="Arial" w:hAnsi="Arial" w:cs="Arial"/>
                <w:i/>
                <w:lang w:val="fr-FR"/>
              </w:rPr>
              <w:t>de la normalisation de ces données, est essentielle à la réalisation de ces objectifs. La session plénière invite à une discussion sur le positionnement de l’IITA dans son appui à ces objectifs.</w:t>
            </w:r>
          </w:p>
          <w:p w:rsidR="00406E43" w:rsidRPr="00406E43" w:rsidRDefault="00406E43" w:rsidP="000F4393">
            <w:pPr>
              <w:pStyle w:val="Default"/>
              <w:jc w:val="both"/>
              <w:rPr>
                <w:rFonts w:ascii="Times New Roman" w:eastAsia="Arial" w:hAnsi="Times New Roman" w:cs="Times New Roman"/>
                <w:i/>
                <w:lang w:val="fr-FR"/>
              </w:rPr>
            </w:pPr>
          </w:p>
          <w:p w:rsidR="00966B34" w:rsidRPr="00406E43" w:rsidRDefault="00406E43" w:rsidP="000F4393">
            <w:pPr>
              <w:pStyle w:val="Default"/>
              <w:jc w:val="both"/>
              <w:rPr>
                <w:rFonts w:ascii="Arial" w:eastAsia="Arial" w:hAnsi="Arial" w:cs="Arial"/>
                <w:lang w:val="fr-FR"/>
              </w:rPr>
            </w:pPr>
            <w:r w:rsidRPr="00406E43">
              <w:rPr>
                <w:rFonts w:ascii="Arial"/>
                <w:b/>
                <w:bCs/>
                <w:lang w:val="fr-FR"/>
              </w:rPr>
              <w:t>Objectif</w:t>
            </w:r>
            <w:r w:rsidR="00966B34" w:rsidRPr="00406E43">
              <w:rPr>
                <w:rFonts w:ascii="Arial"/>
                <w:lang w:val="fr-FR"/>
              </w:rPr>
              <w:t xml:space="preserve">: </w:t>
            </w:r>
            <w:r w:rsidRPr="00406E43">
              <w:rPr>
                <w:rFonts w:ascii="Arial"/>
                <w:lang w:val="fr-FR"/>
              </w:rPr>
              <w:t xml:space="preserve">Les participants </w:t>
            </w:r>
            <w:r w:rsidR="00BB3B47">
              <w:rPr>
                <w:rFonts w:ascii="Arial"/>
                <w:lang w:val="fr-FR"/>
              </w:rPr>
              <w:t xml:space="preserve">vont </w:t>
            </w:r>
            <w:r>
              <w:rPr>
                <w:rFonts w:ascii="Arial"/>
                <w:lang w:val="fr-FR"/>
              </w:rPr>
              <w:t>é</w:t>
            </w:r>
            <w:r w:rsidR="00BB3B47">
              <w:rPr>
                <w:rFonts w:ascii="Arial"/>
                <w:lang w:val="fr-FR"/>
              </w:rPr>
              <w:t>tudier</w:t>
            </w:r>
            <w:r>
              <w:rPr>
                <w:rFonts w:ascii="Arial"/>
                <w:lang w:val="fr-FR"/>
              </w:rPr>
              <w:t xml:space="preserve"> comment une meilleure transparence </w:t>
            </w:r>
            <w:r>
              <w:rPr>
                <w:rFonts w:ascii="Arial"/>
                <w:lang w:val="fr-FR"/>
              </w:rPr>
              <w:t>à</w:t>
            </w:r>
            <w:r>
              <w:rPr>
                <w:rFonts w:ascii="Arial"/>
                <w:lang w:val="fr-FR"/>
              </w:rPr>
              <w:t xml:space="preserve"> l</w:t>
            </w:r>
            <w:r>
              <w:rPr>
                <w:rFonts w:ascii="Arial"/>
                <w:lang w:val="fr-FR"/>
              </w:rPr>
              <w:t>’é</w:t>
            </w:r>
            <w:r>
              <w:rPr>
                <w:rFonts w:ascii="Arial"/>
                <w:lang w:val="fr-FR"/>
              </w:rPr>
              <w:t>chelle mondiale et nationale renforce l</w:t>
            </w:r>
            <w:r>
              <w:rPr>
                <w:rFonts w:ascii="Arial"/>
                <w:lang w:val="fr-FR"/>
              </w:rPr>
              <w:t>’</w:t>
            </w:r>
            <w:r>
              <w:rPr>
                <w:rFonts w:ascii="Arial"/>
                <w:lang w:val="fr-FR"/>
              </w:rPr>
              <w:t>efficacit</w:t>
            </w:r>
            <w:r>
              <w:rPr>
                <w:rFonts w:ascii="Arial"/>
                <w:lang w:val="fr-FR"/>
              </w:rPr>
              <w:t>é</w:t>
            </w:r>
            <w:r>
              <w:rPr>
                <w:rFonts w:ascii="Arial"/>
                <w:lang w:val="fr-FR"/>
              </w:rPr>
              <w:t xml:space="preserve"> du d</w:t>
            </w:r>
            <w:r>
              <w:rPr>
                <w:rFonts w:ascii="Arial"/>
                <w:lang w:val="fr-FR"/>
              </w:rPr>
              <w:t>é</w:t>
            </w:r>
            <w:r>
              <w:rPr>
                <w:rFonts w:ascii="Arial"/>
                <w:lang w:val="fr-FR"/>
              </w:rPr>
              <w:t>veloppement</w:t>
            </w:r>
            <w:r w:rsidR="000417B9">
              <w:rPr>
                <w:rFonts w:ascii="Arial"/>
                <w:lang w:val="fr-FR"/>
              </w:rPr>
              <w:t>.</w:t>
            </w:r>
          </w:p>
          <w:p w:rsidR="00966B34" w:rsidRPr="00BB3B47" w:rsidRDefault="00BB3B47" w:rsidP="000F4393">
            <w:pPr>
              <w:pStyle w:val="Body"/>
              <w:spacing w:before="240" w:after="0" w:line="240" w:lineRule="auto"/>
              <w:jc w:val="both"/>
              <w:rPr>
                <w:i/>
                <w:iCs/>
                <w:color w:val="212121"/>
                <w:sz w:val="20"/>
                <w:szCs w:val="20"/>
                <w:u w:color="1B1B5C"/>
                <w:lang w:val="fr-FR"/>
              </w:rPr>
            </w:pPr>
            <w:r w:rsidRPr="00BB3B47">
              <w:rPr>
                <w:i/>
                <w:iCs/>
                <w:color w:val="212121"/>
                <w:sz w:val="20"/>
                <w:szCs w:val="20"/>
                <w:u w:color="1B1B5C"/>
                <w:lang w:val="fr-FR"/>
              </w:rPr>
              <w:t>En pré</w:t>
            </w:r>
            <w:r w:rsidR="00966B34" w:rsidRPr="00BB3B47">
              <w:rPr>
                <w:i/>
                <w:iCs/>
                <w:color w:val="212121"/>
                <w:sz w:val="20"/>
                <w:szCs w:val="20"/>
                <w:u w:color="1B1B5C"/>
                <w:lang w:val="fr-FR"/>
              </w:rPr>
              <w:t xml:space="preserve">paration, </w:t>
            </w:r>
            <w:r w:rsidRPr="00BB3B47">
              <w:rPr>
                <w:i/>
                <w:iCs/>
                <w:color w:val="212121"/>
                <w:sz w:val="20"/>
                <w:szCs w:val="20"/>
                <w:u w:color="1B1B5C"/>
                <w:lang w:val="fr-FR"/>
              </w:rPr>
              <w:t>les participants pourront réfléchir sur les points suivants</w:t>
            </w:r>
            <w:r>
              <w:rPr>
                <w:i/>
                <w:iCs/>
                <w:color w:val="212121"/>
                <w:sz w:val="20"/>
                <w:szCs w:val="20"/>
                <w:u w:color="1B1B5C"/>
                <w:lang w:val="fr-FR"/>
              </w:rPr>
              <w:t> :</w:t>
            </w:r>
          </w:p>
          <w:p w:rsidR="005B0239" w:rsidRPr="00A14BD0" w:rsidRDefault="005B0239" w:rsidP="00966B34">
            <w:pPr>
              <w:pStyle w:val="Body"/>
              <w:numPr>
                <w:ilvl w:val="0"/>
                <w:numId w:val="2"/>
              </w:numPr>
              <w:spacing w:before="240" w:after="0" w:line="240" w:lineRule="auto"/>
              <w:ind w:left="360"/>
              <w:jc w:val="both"/>
              <w:rPr>
                <w:i/>
                <w:iCs/>
                <w:color w:val="212121"/>
                <w:position w:val="-2"/>
                <w:sz w:val="20"/>
                <w:szCs w:val="20"/>
                <w:u w:color="1B1B5C"/>
                <w:lang w:val="fr-FR"/>
              </w:rPr>
            </w:pPr>
            <w:r w:rsidRPr="005B0239">
              <w:rPr>
                <w:i/>
                <w:iCs/>
                <w:color w:val="212121"/>
                <w:sz w:val="20"/>
                <w:szCs w:val="20"/>
                <w:u w:color="1B1B5C"/>
                <w:lang w:val="fr-FR"/>
              </w:rPr>
              <w:t xml:space="preserve">Dans quelles mesures </w:t>
            </w:r>
            <w:r>
              <w:rPr>
                <w:i/>
                <w:iCs/>
                <w:color w:val="212121"/>
                <w:sz w:val="20"/>
                <w:szCs w:val="20"/>
                <w:u w:color="1B1B5C"/>
                <w:lang w:val="fr-FR"/>
              </w:rPr>
              <w:t>les pays partenaires de la région pourront-ils tirer profit d</w:t>
            </w:r>
            <w:r w:rsidRPr="005B0239">
              <w:rPr>
                <w:i/>
                <w:iCs/>
                <w:color w:val="212121"/>
                <w:sz w:val="20"/>
                <w:szCs w:val="20"/>
                <w:u w:color="1B1B5C"/>
                <w:lang w:val="fr-FR"/>
              </w:rPr>
              <w:t>’une meilleure information sur tous les types de ressources au d</w:t>
            </w:r>
            <w:r>
              <w:rPr>
                <w:i/>
                <w:iCs/>
                <w:color w:val="212121"/>
                <w:sz w:val="20"/>
                <w:szCs w:val="20"/>
                <w:u w:color="1B1B5C"/>
                <w:lang w:val="fr-FR"/>
              </w:rPr>
              <w:t>éveloppement ?</w:t>
            </w:r>
            <w:r w:rsidRPr="005B0239">
              <w:rPr>
                <w:i/>
                <w:iCs/>
                <w:color w:val="212121"/>
                <w:sz w:val="20"/>
                <w:szCs w:val="20"/>
                <w:u w:color="1B1B5C"/>
                <w:lang w:val="fr-FR"/>
              </w:rPr>
              <w:t xml:space="preserve"> </w:t>
            </w:r>
          </w:p>
          <w:p w:rsidR="00966B34" w:rsidRPr="005B0239" w:rsidRDefault="005B0239" w:rsidP="00966B34">
            <w:pPr>
              <w:pStyle w:val="Body"/>
              <w:numPr>
                <w:ilvl w:val="0"/>
                <w:numId w:val="2"/>
              </w:numPr>
              <w:spacing w:before="240" w:after="0" w:line="240" w:lineRule="auto"/>
              <w:ind w:left="360"/>
              <w:jc w:val="both"/>
              <w:rPr>
                <w:i/>
                <w:iCs/>
                <w:color w:val="212121"/>
                <w:position w:val="-2"/>
                <w:sz w:val="20"/>
                <w:szCs w:val="20"/>
                <w:u w:color="1B1B5C"/>
                <w:lang w:val="fr-FR"/>
              </w:rPr>
            </w:pPr>
            <w:r w:rsidRPr="005B0239">
              <w:rPr>
                <w:i/>
                <w:iCs/>
                <w:color w:val="212121"/>
                <w:sz w:val="20"/>
                <w:szCs w:val="20"/>
                <w:u w:color="1B1B5C"/>
                <w:lang w:val="fr-FR"/>
              </w:rPr>
              <w:t>Comment ce groupe ou cette r</w:t>
            </w:r>
            <w:r>
              <w:rPr>
                <w:i/>
                <w:iCs/>
                <w:color w:val="212121"/>
                <w:sz w:val="20"/>
                <w:szCs w:val="20"/>
                <w:u w:color="1B1B5C"/>
                <w:lang w:val="fr-FR"/>
              </w:rPr>
              <w:t>égion pourra</w:t>
            </w:r>
            <w:r w:rsidR="00D37210">
              <w:rPr>
                <w:i/>
                <w:iCs/>
                <w:color w:val="212121"/>
                <w:sz w:val="20"/>
                <w:szCs w:val="20"/>
                <w:u w:color="1B1B5C"/>
                <w:lang w:val="fr-FR"/>
              </w:rPr>
              <w:t xml:space="preserve"> </w:t>
            </w:r>
            <w:r>
              <w:rPr>
                <w:i/>
                <w:iCs/>
                <w:color w:val="212121"/>
                <w:sz w:val="20"/>
                <w:szCs w:val="20"/>
                <w:u w:color="1B1B5C"/>
                <w:lang w:val="fr-FR"/>
              </w:rPr>
              <w:t>contribuer efficacement au résultat des discussions politiques sur les données ouvertes à l’échelle régionale et mondiale ?</w:t>
            </w:r>
          </w:p>
          <w:p w:rsidR="00FB207A" w:rsidRPr="00FB207A" w:rsidRDefault="00FB207A" w:rsidP="00966B34">
            <w:pPr>
              <w:pStyle w:val="Body"/>
              <w:numPr>
                <w:ilvl w:val="0"/>
                <w:numId w:val="3"/>
              </w:numPr>
              <w:spacing w:before="240" w:after="0" w:line="240" w:lineRule="auto"/>
              <w:ind w:left="360"/>
              <w:jc w:val="both"/>
              <w:rPr>
                <w:i/>
                <w:iCs/>
                <w:color w:val="212121"/>
                <w:position w:val="-2"/>
                <w:sz w:val="20"/>
                <w:szCs w:val="20"/>
                <w:u w:color="1B1B5C"/>
                <w:lang w:val="fr-FR"/>
              </w:rPr>
            </w:pPr>
            <w:r w:rsidRPr="00FB207A">
              <w:rPr>
                <w:i/>
                <w:iCs/>
                <w:color w:val="212121"/>
                <w:sz w:val="20"/>
                <w:szCs w:val="20"/>
                <w:u w:color="1B1B5C"/>
                <w:lang w:val="fr-FR"/>
              </w:rPr>
              <w:t xml:space="preserve">Quelles décisions doivent être prises au cours de cet atelier, lesquelles vont alimenter les discussions politiques à l’échelle mondiale, y compris </w:t>
            </w:r>
            <w:r>
              <w:rPr>
                <w:i/>
                <w:iCs/>
                <w:color w:val="212121"/>
                <w:sz w:val="20"/>
                <w:szCs w:val="20"/>
                <w:u w:color="1B1B5C"/>
                <w:lang w:val="fr-FR"/>
              </w:rPr>
              <w:t>au sein du comité directeur de l’IITA ?</w:t>
            </w:r>
          </w:p>
          <w:p w:rsidR="00966B34" w:rsidRPr="00FB207A" w:rsidRDefault="00FB207A" w:rsidP="00FB207A">
            <w:pPr>
              <w:pStyle w:val="Body"/>
              <w:numPr>
                <w:ilvl w:val="0"/>
                <w:numId w:val="3"/>
              </w:numPr>
              <w:spacing w:before="240" w:after="0" w:line="240" w:lineRule="auto"/>
              <w:ind w:left="360"/>
              <w:jc w:val="both"/>
              <w:rPr>
                <w:i/>
                <w:iCs/>
                <w:color w:val="212121"/>
                <w:position w:val="-2"/>
                <w:sz w:val="20"/>
                <w:szCs w:val="20"/>
                <w:u w:color="1B1B5C"/>
                <w:lang w:val="fr-FR"/>
              </w:rPr>
            </w:pPr>
            <w:r w:rsidRPr="00FB207A">
              <w:rPr>
                <w:i/>
                <w:iCs/>
                <w:color w:val="212121"/>
                <w:sz w:val="20"/>
                <w:szCs w:val="20"/>
                <w:u w:color="1B1B5C"/>
                <w:lang w:val="fr-FR"/>
              </w:rPr>
              <w:t>Comment ce groupe peut compter sur les structures de gouvernance de l’IITA (réunions du caucus des pays partenaires et du comit</w:t>
            </w:r>
            <w:r>
              <w:rPr>
                <w:i/>
                <w:iCs/>
                <w:color w:val="212121"/>
                <w:sz w:val="20"/>
                <w:szCs w:val="20"/>
                <w:u w:color="1B1B5C"/>
                <w:lang w:val="fr-FR"/>
              </w:rPr>
              <w:t>é directeur) afin de plaider clairement sur l’importance de la tenue des engagements politiques liés à la transparence</w:t>
            </w:r>
            <w:r w:rsidR="00D37210">
              <w:rPr>
                <w:i/>
                <w:iCs/>
                <w:color w:val="212121"/>
                <w:sz w:val="20"/>
                <w:szCs w:val="20"/>
                <w:u w:color="1B1B5C"/>
                <w:lang w:val="fr-FR"/>
              </w:rPr>
              <w:t xml:space="preserve"> ?</w:t>
            </w: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3D7B53" w:rsidRDefault="003D7B53" w:rsidP="000F4393">
            <w:pPr>
              <w:pStyle w:val="Default"/>
              <w:rPr>
                <w:rFonts w:ascii="Arial" w:eastAsia="Arial" w:hAnsi="Arial" w:cs="Arial"/>
                <w:b/>
                <w:bCs/>
                <w:lang w:val="fr-FR"/>
              </w:rPr>
            </w:pPr>
            <w:r w:rsidRPr="003D7B53">
              <w:rPr>
                <w:rFonts w:ascii="Arial"/>
                <w:b/>
                <w:bCs/>
                <w:lang w:val="fr-FR"/>
              </w:rPr>
              <w:t>Pr</w:t>
            </w:r>
            <w:r w:rsidRPr="003D7B53">
              <w:rPr>
                <w:rFonts w:ascii="Arial"/>
                <w:b/>
                <w:bCs/>
                <w:lang w:val="fr-FR"/>
              </w:rPr>
              <w:t>é</w:t>
            </w:r>
            <w:r w:rsidRPr="003D7B53">
              <w:rPr>
                <w:rFonts w:ascii="Arial"/>
                <w:b/>
                <w:bCs/>
                <w:lang w:val="fr-FR"/>
              </w:rPr>
              <w:t>sidence</w:t>
            </w:r>
            <w:r w:rsidR="00966B34" w:rsidRPr="003D7B53">
              <w:rPr>
                <w:rFonts w:ascii="Arial"/>
                <w:b/>
                <w:bCs/>
                <w:lang w:val="fr-FR"/>
              </w:rPr>
              <w:t>:</w:t>
            </w:r>
            <w:r w:rsidR="00966B34" w:rsidRPr="003D7B53">
              <w:rPr>
                <w:rFonts w:ascii="Arial"/>
                <w:bCs/>
                <w:lang w:val="fr-FR"/>
              </w:rPr>
              <w:t xml:space="preserve"> </w:t>
            </w:r>
            <w:r w:rsidRPr="003D7B53">
              <w:rPr>
                <w:rFonts w:ascii="Arial"/>
                <w:bCs/>
                <w:lang w:val="fr-FR"/>
              </w:rPr>
              <w:t>co-pr</w:t>
            </w:r>
            <w:r w:rsidRPr="003D7B53">
              <w:rPr>
                <w:rFonts w:ascii="Arial"/>
                <w:bCs/>
                <w:lang w:val="fr-FR"/>
              </w:rPr>
              <w:t>é</w:t>
            </w:r>
            <w:r w:rsidRPr="003D7B53">
              <w:rPr>
                <w:rFonts w:ascii="Arial"/>
                <w:bCs/>
                <w:lang w:val="fr-FR"/>
              </w:rPr>
              <w:t>sid</w:t>
            </w:r>
            <w:r w:rsidRPr="003D7B53">
              <w:rPr>
                <w:rFonts w:ascii="Arial"/>
                <w:bCs/>
                <w:lang w:val="fr-FR"/>
              </w:rPr>
              <w:t>é</w:t>
            </w:r>
            <w:r w:rsidRPr="003D7B53">
              <w:rPr>
                <w:rFonts w:ascii="Arial"/>
                <w:bCs/>
                <w:lang w:val="fr-FR"/>
              </w:rPr>
              <w:t xml:space="preserve">e par le </w:t>
            </w:r>
            <w:r w:rsidR="00966B34" w:rsidRPr="003D7B53">
              <w:rPr>
                <w:rFonts w:ascii="Arial"/>
                <w:lang w:val="fr-FR"/>
              </w:rPr>
              <w:t xml:space="preserve">Ghana </w:t>
            </w:r>
            <w:r w:rsidRPr="003D7B53">
              <w:rPr>
                <w:rFonts w:ascii="Arial"/>
                <w:lang w:val="fr-FR"/>
              </w:rPr>
              <w:t>et le PNUD</w:t>
            </w:r>
            <w:r>
              <w:rPr>
                <w:rFonts w:ascii="Arial"/>
                <w:lang w:val="fr-FR"/>
              </w:rPr>
              <w:t>.</w:t>
            </w:r>
          </w:p>
          <w:p w:rsidR="00966B34" w:rsidRPr="003D7B53" w:rsidRDefault="00966B34" w:rsidP="000F4393">
            <w:pPr>
              <w:pStyle w:val="Default"/>
              <w:rPr>
                <w:rFonts w:ascii="Arial" w:eastAsia="Arial" w:hAnsi="Arial" w:cs="Arial"/>
                <w:i/>
                <w:iCs/>
                <w:lang w:val="fr-FR"/>
              </w:rPr>
            </w:pPr>
          </w:p>
          <w:p w:rsidR="00966B34" w:rsidRPr="003D7B53" w:rsidRDefault="00966B34" w:rsidP="000F4393">
            <w:pPr>
              <w:pStyle w:val="Default"/>
              <w:keepNext/>
              <w:keepLines/>
              <w:rPr>
                <w:rFonts w:ascii="Arial"/>
                <w:lang w:val="en-CA"/>
              </w:rPr>
            </w:pPr>
            <w:r w:rsidRPr="00A91E83">
              <w:rPr>
                <w:rFonts w:ascii="Arial"/>
                <w:b/>
                <w:bCs/>
              </w:rPr>
              <w:t>Format</w:t>
            </w:r>
            <w:r w:rsidR="003D7B53">
              <w:rPr>
                <w:rFonts w:ascii="Arial"/>
              </w:rPr>
              <w:t>:</w:t>
            </w:r>
            <w:r w:rsidR="003D7B53">
              <w:rPr>
                <w:rFonts w:ascii="Arial"/>
                <w:lang w:val="en-CA"/>
              </w:rPr>
              <w:t xml:space="preserve"> Discussion guid</w:t>
            </w:r>
            <w:r w:rsidR="003D7B53">
              <w:rPr>
                <w:rFonts w:ascii="Arial"/>
                <w:lang w:val="en-CA"/>
              </w:rPr>
              <w:t>é</w:t>
            </w:r>
            <w:r w:rsidR="003D7B53">
              <w:rPr>
                <w:rFonts w:ascii="Arial"/>
                <w:lang w:val="en-CA"/>
              </w:rPr>
              <w:t>e</w:t>
            </w:r>
          </w:p>
          <w:p w:rsidR="00966B34" w:rsidRDefault="00966B34" w:rsidP="000F4393">
            <w:pPr>
              <w:pStyle w:val="Default"/>
              <w:keepNext/>
              <w:keepLines/>
              <w:rPr>
                <w:rFonts w:ascii="Arial"/>
              </w:rPr>
            </w:pPr>
          </w:p>
          <w:p w:rsidR="00966B34" w:rsidRPr="00A91E83" w:rsidRDefault="00966B34" w:rsidP="000F4393">
            <w:pPr>
              <w:pStyle w:val="Default"/>
            </w:pPr>
          </w:p>
        </w:tc>
      </w:tr>
      <w:tr w:rsidR="00966B34" w:rsidRPr="007B0ED5" w:rsidTr="00966B34">
        <w:tblPrEx>
          <w:shd w:val="clear" w:color="auto" w:fill="auto"/>
        </w:tblPrEx>
        <w:trPr>
          <w:trHeight w:val="485"/>
        </w:trPr>
        <w:tc>
          <w:tcPr>
            <w:tcW w:w="400"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Helvetica" w:hAnsi="Arial Unicode MS" w:cs="Arial Unicode MS"/>
                <w:color w:val="000000"/>
                <w:sz w:val="20"/>
                <w:szCs w:val="20"/>
              </w:rPr>
              <w:lastRenderedPageBreak/>
              <w:t>5</w:t>
            </w:r>
          </w:p>
        </w:tc>
        <w:tc>
          <w:tcPr>
            <w:tcW w:w="1462"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7B0ED5" w:rsidRDefault="00966B34" w:rsidP="000F4393">
            <w:pPr>
              <w:pStyle w:val="Default"/>
            </w:pPr>
            <w:r w:rsidRPr="007B0ED5">
              <w:t>11:00 -11:30</w:t>
            </w:r>
          </w:p>
          <w:p w:rsidR="00966B34" w:rsidRPr="00A91E83" w:rsidRDefault="003365E5" w:rsidP="000F4393">
            <w:pPr>
              <w:pStyle w:val="Default"/>
            </w:pPr>
            <w:r>
              <w:t>(30 mn</w:t>
            </w:r>
            <w:r w:rsidR="00966B34" w:rsidRPr="00A91E83">
              <w:t>)</w:t>
            </w:r>
          </w:p>
        </w:tc>
        <w:tc>
          <w:tcPr>
            <w:tcW w:w="6018"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A91E83" w:rsidRDefault="00FB207A" w:rsidP="000F4393">
            <w:pPr>
              <w:pStyle w:val="Default"/>
            </w:pPr>
            <w:r>
              <w:rPr>
                <w:rFonts w:ascii="Arial"/>
                <w:b/>
                <w:bCs/>
              </w:rPr>
              <w:t>Pause rafraichissements</w:t>
            </w:r>
          </w:p>
        </w:tc>
        <w:tc>
          <w:tcPr>
            <w:tcW w:w="235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rPr>
                <w:sz w:val="20"/>
                <w:szCs w:val="20"/>
              </w:rPr>
            </w:pPr>
          </w:p>
        </w:tc>
      </w:tr>
      <w:tr w:rsidR="00966B34" w:rsidRPr="00B202EE" w:rsidTr="00966B34">
        <w:trPr>
          <w:trHeight w:val="5396"/>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Arial" w:hAnsi="Arial Unicode MS" w:cs="Arial Unicode MS"/>
                <w:color w:val="000000"/>
                <w:sz w:val="20"/>
                <w:szCs w:val="20"/>
              </w:rPr>
              <w:t>6</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7B0ED5" w:rsidRDefault="00966B34" w:rsidP="000F4393">
            <w:pPr>
              <w:pStyle w:val="Default"/>
            </w:pPr>
            <w:r w:rsidRPr="007B0ED5">
              <w:rPr>
                <w:rFonts w:ascii="Arial"/>
              </w:rPr>
              <w:t>11:30 - 13:00</w:t>
            </w:r>
          </w:p>
          <w:p w:rsidR="00966B34" w:rsidRPr="00A91E83" w:rsidRDefault="003365E5" w:rsidP="000F4393">
            <w:pPr>
              <w:pStyle w:val="Default"/>
            </w:pPr>
            <w:r>
              <w:rPr>
                <w:rFonts w:ascii="Arial"/>
              </w:rPr>
              <w:t>(90 mn</w:t>
            </w:r>
            <w:r w:rsidR="00966B34" w:rsidRPr="00A91E83">
              <w:rPr>
                <w:rFonts w:ascii="Arial"/>
              </w:rPr>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3E7B90" w:rsidRDefault="00966B34" w:rsidP="000F4393">
            <w:pPr>
              <w:pStyle w:val="Body"/>
              <w:spacing w:after="0" w:line="240" w:lineRule="auto"/>
              <w:jc w:val="both"/>
              <w:rPr>
                <w:i/>
                <w:iCs/>
                <w:sz w:val="20"/>
                <w:szCs w:val="20"/>
                <w:u w:val="single" w:color="1B1B5C"/>
                <w:lang w:val="fr-FR"/>
              </w:rPr>
            </w:pPr>
            <w:r w:rsidRPr="003E7B90">
              <w:rPr>
                <w:i/>
                <w:iCs/>
                <w:sz w:val="20"/>
                <w:szCs w:val="20"/>
                <w:u w:val="single" w:color="1B1B5C"/>
                <w:lang w:val="fr-FR"/>
              </w:rPr>
              <w:t>Sessi</w:t>
            </w:r>
            <w:r w:rsidR="003E7B90" w:rsidRPr="003E7B90">
              <w:rPr>
                <w:i/>
                <w:iCs/>
                <w:sz w:val="20"/>
                <w:szCs w:val="20"/>
                <w:u w:val="single" w:color="1B1B5C"/>
                <w:lang w:val="fr-FR"/>
              </w:rPr>
              <w:t xml:space="preserve">on 2: </w:t>
            </w:r>
            <w:r w:rsidR="00D37210">
              <w:rPr>
                <w:i/>
                <w:iCs/>
                <w:sz w:val="20"/>
                <w:szCs w:val="20"/>
                <w:u w:val="single" w:color="1B1B5C"/>
                <w:lang w:val="fr-FR"/>
              </w:rPr>
              <w:t>É</w:t>
            </w:r>
            <w:r w:rsidR="003E7B90" w:rsidRPr="003E7B90">
              <w:rPr>
                <w:i/>
                <w:iCs/>
                <w:sz w:val="20"/>
                <w:szCs w:val="20"/>
                <w:u w:val="single" w:color="1B1B5C"/>
                <w:lang w:val="fr-FR"/>
              </w:rPr>
              <w:t>tat des lieux des donn</w:t>
            </w:r>
            <w:r w:rsidR="003E7B90">
              <w:rPr>
                <w:i/>
                <w:iCs/>
                <w:sz w:val="20"/>
                <w:szCs w:val="20"/>
                <w:u w:val="single" w:color="1B1B5C"/>
                <w:lang w:val="fr-FR"/>
              </w:rPr>
              <w:t xml:space="preserve">ées existantes et de leur utilisation </w:t>
            </w:r>
            <w:r w:rsidRPr="003E7B90">
              <w:rPr>
                <w:i/>
                <w:iCs/>
                <w:sz w:val="20"/>
                <w:szCs w:val="20"/>
                <w:u w:val="single" w:color="1B1B5C"/>
                <w:lang w:val="fr-FR"/>
              </w:rPr>
              <w:t xml:space="preserve"> </w:t>
            </w:r>
          </w:p>
          <w:p w:rsidR="00966B34" w:rsidRPr="007A0153" w:rsidRDefault="007A0153" w:rsidP="000F4393">
            <w:pPr>
              <w:pStyle w:val="Body"/>
              <w:spacing w:before="240" w:after="0" w:line="240" w:lineRule="auto"/>
              <w:jc w:val="both"/>
              <w:rPr>
                <w:i/>
                <w:iCs/>
                <w:sz w:val="20"/>
                <w:szCs w:val="20"/>
                <w:u w:color="1B1B5C"/>
                <w:lang w:val="fr-FR"/>
              </w:rPr>
            </w:pPr>
            <w:r w:rsidRPr="007A0153">
              <w:rPr>
                <w:i/>
                <w:iCs/>
                <w:sz w:val="20"/>
                <w:szCs w:val="20"/>
                <w:u w:color="1B1B5C"/>
                <w:lang w:val="fr-FR"/>
              </w:rPr>
              <w:t xml:space="preserve">Le secrétariat de l’IITA diffusera </w:t>
            </w:r>
            <w:r>
              <w:rPr>
                <w:i/>
                <w:iCs/>
                <w:sz w:val="20"/>
                <w:szCs w:val="20"/>
                <w:u w:color="1B1B5C"/>
                <w:lang w:val="fr-FR"/>
              </w:rPr>
              <w:t xml:space="preserve">brièvement </w:t>
            </w:r>
            <w:r w:rsidRPr="007A0153">
              <w:rPr>
                <w:i/>
                <w:iCs/>
                <w:sz w:val="20"/>
                <w:szCs w:val="20"/>
                <w:u w:color="1B1B5C"/>
                <w:lang w:val="fr-FR"/>
              </w:rPr>
              <w:t>une vue d’</w:t>
            </w:r>
            <w:r>
              <w:rPr>
                <w:i/>
                <w:iCs/>
                <w:sz w:val="20"/>
                <w:szCs w:val="20"/>
                <w:u w:color="1B1B5C"/>
                <w:lang w:val="fr-FR"/>
              </w:rPr>
              <w:t>ensemble des données qui existent actuellement dans le registre de l’IITA pour montrer les progrès effectués par les publicateurs</w:t>
            </w:r>
            <w:r w:rsidR="00F1717E">
              <w:rPr>
                <w:i/>
                <w:iCs/>
                <w:sz w:val="20"/>
                <w:szCs w:val="20"/>
                <w:u w:color="1B1B5C"/>
                <w:lang w:val="fr-FR"/>
              </w:rPr>
              <w:t>. Les participants font part des expériences de leur pays sur les progrès accomplis grâce à l’utilisation de données ouvertes, transparentes, accessibles suivant des normes convenues (à</w:t>
            </w:r>
            <w:r w:rsidR="00D37210">
              <w:rPr>
                <w:i/>
                <w:iCs/>
                <w:sz w:val="20"/>
                <w:szCs w:val="20"/>
                <w:u w:color="1B1B5C"/>
                <w:lang w:val="fr-FR"/>
              </w:rPr>
              <w:t xml:space="preserve"> </w:t>
            </w:r>
            <w:r w:rsidR="00F1717E">
              <w:rPr>
                <w:i/>
                <w:iCs/>
                <w:sz w:val="20"/>
                <w:szCs w:val="20"/>
                <w:u w:color="1B1B5C"/>
                <w:lang w:val="fr-FR"/>
              </w:rPr>
              <w:t>jour, avec des prévisions, complètes, comparables, lisibles avec un appareil), et réfléchir sur l’impact de la dis</w:t>
            </w:r>
            <w:r w:rsidR="00DA038D">
              <w:rPr>
                <w:i/>
                <w:iCs/>
                <w:sz w:val="20"/>
                <w:szCs w:val="20"/>
                <w:u w:color="1B1B5C"/>
                <w:lang w:val="fr-FR"/>
              </w:rPr>
              <w:t>ponibilité croissante des donné</w:t>
            </w:r>
            <w:r w:rsidR="00F1717E">
              <w:rPr>
                <w:i/>
                <w:iCs/>
                <w:sz w:val="20"/>
                <w:szCs w:val="20"/>
                <w:u w:color="1B1B5C"/>
                <w:lang w:val="fr-FR"/>
              </w:rPr>
              <w:t>es à l’é</w:t>
            </w:r>
            <w:r w:rsidR="005D222E">
              <w:rPr>
                <w:i/>
                <w:iCs/>
                <w:sz w:val="20"/>
                <w:szCs w:val="20"/>
                <w:u w:color="1B1B5C"/>
                <w:lang w:val="fr-FR"/>
              </w:rPr>
              <w:t>chelle nationale et territoriale</w:t>
            </w:r>
            <w:r w:rsidR="00F1717E">
              <w:rPr>
                <w:i/>
                <w:iCs/>
                <w:sz w:val="20"/>
                <w:szCs w:val="20"/>
                <w:u w:color="1B1B5C"/>
                <w:lang w:val="fr-FR"/>
              </w:rPr>
              <w:t>.</w:t>
            </w:r>
          </w:p>
          <w:p w:rsidR="00966B34" w:rsidRPr="007A0153" w:rsidRDefault="00966B34" w:rsidP="000F4393">
            <w:pPr>
              <w:pStyle w:val="Default"/>
              <w:jc w:val="both"/>
              <w:rPr>
                <w:rFonts w:ascii="Arial" w:eastAsia="Arial" w:hAnsi="Arial" w:cs="Arial"/>
                <w:i/>
                <w:iCs/>
                <w:u w:color="1B1B5C"/>
                <w:lang w:val="fr-FR"/>
              </w:rPr>
            </w:pPr>
          </w:p>
          <w:p w:rsidR="00966B34" w:rsidRPr="00F1717E" w:rsidRDefault="00F1717E" w:rsidP="000F4393">
            <w:pPr>
              <w:pStyle w:val="Default"/>
              <w:jc w:val="both"/>
              <w:rPr>
                <w:rFonts w:ascii="Arial" w:eastAsia="Arial" w:hAnsi="Arial" w:cs="Arial"/>
                <w:i/>
                <w:iCs/>
                <w:u w:color="1B1B5C"/>
                <w:lang w:val="fr-FR"/>
              </w:rPr>
            </w:pPr>
            <w:r w:rsidRPr="00F1717E">
              <w:rPr>
                <w:rFonts w:ascii="Arial"/>
                <w:b/>
                <w:bCs/>
                <w:lang w:val="fr-FR"/>
              </w:rPr>
              <w:t>Objectif</w:t>
            </w:r>
            <w:r w:rsidR="00966B34" w:rsidRPr="00F1717E">
              <w:rPr>
                <w:rFonts w:ascii="Arial"/>
                <w:lang w:val="fr-FR"/>
              </w:rPr>
              <w:t xml:space="preserve">: </w:t>
            </w:r>
            <w:r w:rsidRPr="00F1717E">
              <w:rPr>
                <w:rFonts w:ascii="Arial"/>
                <w:lang w:val="fr-FR"/>
              </w:rPr>
              <w:t>Les p</w:t>
            </w:r>
            <w:r w:rsidR="00966B34" w:rsidRPr="00F1717E">
              <w:rPr>
                <w:rFonts w:ascii="Arial"/>
                <w:lang w:val="fr-FR"/>
              </w:rPr>
              <w:t>articipants</w:t>
            </w:r>
            <w:r w:rsidRPr="00F1717E">
              <w:rPr>
                <w:rFonts w:ascii="Arial"/>
                <w:lang w:val="fr-FR"/>
              </w:rPr>
              <w:t xml:space="preserve"> donnent des exemples de </w:t>
            </w:r>
            <w:r>
              <w:rPr>
                <w:rFonts w:ascii="Arial"/>
                <w:lang w:val="fr-FR"/>
              </w:rPr>
              <w:t>progr</w:t>
            </w:r>
            <w:r>
              <w:rPr>
                <w:rFonts w:ascii="Arial"/>
                <w:lang w:val="fr-FR"/>
              </w:rPr>
              <w:t>è</w:t>
            </w:r>
            <w:r>
              <w:rPr>
                <w:rFonts w:ascii="Arial"/>
                <w:lang w:val="fr-FR"/>
              </w:rPr>
              <w:t xml:space="preserve">s </w:t>
            </w:r>
            <w:r w:rsidRPr="00F1717E">
              <w:rPr>
                <w:rFonts w:ascii="Arial"/>
                <w:lang w:val="fr-FR"/>
              </w:rPr>
              <w:t xml:space="preserve"> </w:t>
            </w:r>
            <w:r>
              <w:rPr>
                <w:rFonts w:ascii="Arial"/>
                <w:lang w:val="fr-FR"/>
              </w:rPr>
              <w:t>pratique</w:t>
            </w:r>
            <w:r w:rsidRPr="00F1717E">
              <w:rPr>
                <w:rFonts w:ascii="Arial"/>
                <w:lang w:val="fr-FR"/>
              </w:rPr>
              <w:t xml:space="preserve"> acc</w:t>
            </w:r>
            <w:r>
              <w:rPr>
                <w:rFonts w:ascii="Arial"/>
                <w:lang w:val="fr-FR"/>
              </w:rPr>
              <w:t xml:space="preserve">ompli </w:t>
            </w:r>
            <w:r>
              <w:rPr>
                <w:rFonts w:ascii="Arial"/>
                <w:lang w:val="fr-FR"/>
              </w:rPr>
              <w:t>à</w:t>
            </w:r>
            <w:r>
              <w:rPr>
                <w:rFonts w:ascii="Arial"/>
                <w:lang w:val="fr-FR"/>
              </w:rPr>
              <w:t xml:space="preserve"> l</w:t>
            </w:r>
            <w:r>
              <w:rPr>
                <w:rFonts w:ascii="Arial"/>
                <w:lang w:val="fr-FR"/>
              </w:rPr>
              <w:t>’</w:t>
            </w:r>
            <w:r>
              <w:rPr>
                <w:rFonts w:ascii="Arial"/>
                <w:lang w:val="fr-FR"/>
              </w:rPr>
              <w:t>aide des donn</w:t>
            </w:r>
            <w:r>
              <w:rPr>
                <w:rFonts w:ascii="Arial"/>
                <w:lang w:val="fr-FR"/>
              </w:rPr>
              <w:t>é</w:t>
            </w:r>
            <w:r>
              <w:rPr>
                <w:rFonts w:ascii="Arial"/>
                <w:lang w:val="fr-FR"/>
              </w:rPr>
              <w:t>es ouvertes sur les ressources de d</w:t>
            </w:r>
            <w:r>
              <w:rPr>
                <w:rFonts w:ascii="Arial"/>
                <w:lang w:val="fr-FR"/>
              </w:rPr>
              <w:t>é</w:t>
            </w:r>
            <w:r>
              <w:rPr>
                <w:rFonts w:ascii="Arial"/>
                <w:lang w:val="fr-FR"/>
              </w:rPr>
              <w:t>veloppement. Ils en identifient les d</w:t>
            </w:r>
            <w:r>
              <w:rPr>
                <w:rFonts w:ascii="Arial"/>
                <w:lang w:val="fr-FR"/>
              </w:rPr>
              <w:t>é</w:t>
            </w:r>
            <w:r>
              <w:rPr>
                <w:rFonts w:ascii="Arial"/>
                <w:lang w:val="fr-FR"/>
              </w:rPr>
              <w:t>fis et s</w:t>
            </w:r>
            <w:r>
              <w:rPr>
                <w:rFonts w:ascii="Arial"/>
                <w:lang w:val="fr-FR"/>
              </w:rPr>
              <w:t>’</w:t>
            </w:r>
            <w:r>
              <w:rPr>
                <w:rFonts w:ascii="Arial"/>
                <w:lang w:val="fr-FR"/>
              </w:rPr>
              <w:t>accordent sur les actions n</w:t>
            </w:r>
            <w:r>
              <w:rPr>
                <w:rFonts w:ascii="Arial"/>
                <w:lang w:val="fr-FR"/>
              </w:rPr>
              <w:t>é</w:t>
            </w:r>
            <w:r>
              <w:rPr>
                <w:rFonts w:ascii="Arial"/>
                <w:lang w:val="fr-FR"/>
              </w:rPr>
              <w:t>cess</w:t>
            </w:r>
            <w:r w:rsidR="00205615">
              <w:rPr>
                <w:rFonts w:ascii="Arial"/>
                <w:lang w:val="fr-FR"/>
              </w:rPr>
              <w:t xml:space="preserve">aires pour parer </w:t>
            </w:r>
            <w:r w:rsidR="00205615">
              <w:rPr>
                <w:rFonts w:ascii="Arial"/>
                <w:lang w:val="fr-FR"/>
              </w:rPr>
              <w:t>à</w:t>
            </w:r>
            <w:r w:rsidR="00205615">
              <w:rPr>
                <w:rFonts w:ascii="Arial"/>
                <w:lang w:val="fr-FR"/>
              </w:rPr>
              <w:t xml:space="preserve"> l</w:t>
            </w:r>
            <w:r w:rsidR="00205615">
              <w:rPr>
                <w:rFonts w:ascii="Arial"/>
                <w:lang w:val="fr-FR"/>
              </w:rPr>
              <w:t>’</w:t>
            </w:r>
            <w:r w:rsidR="00205615">
              <w:rPr>
                <w:rFonts w:ascii="Arial"/>
                <w:lang w:val="fr-FR"/>
              </w:rPr>
              <w:t xml:space="preserve">ensemble des obstacles qui vont </w:t>
            </w:r>
            <w:r w:rsidR="00205615">
              <w:rPr>
                <w:rFonts w:ascii="Arial"/>
                <w:lang w:val="fr-FR"/>
              </w:rPr>
              <w:t>à</w:t>
            </w:r>
            <w:r w:rsidR="00205615">
              <w:rPr>
                <w:rFonts w:ascii="Arial"/>
                <w:lang w:val="fr-FR"/>
              </w:rPr>
              <w:t xml:space="preserve"> l</w:t>
            </w:r>
            <w:r w:rsidR="00205615">
              <w:rPr>
                <w:rFonts w:ascii="Arial"/>
                <w:lang w:val="fr-FR"/>
              </w:rPr>
              <w:t>’</w:t>
            </w:r>
            <w:r w:rsidR="00205615">
              <w:rPr>
                <w:rFonts w:ascii="Arial"/>
                <w:lang w:val="fr-FR"/>
              </w:rPr>
              <w:t>encontre de l</w:t>
            </w:r>
            <w:r w:rsidR="00205615">
              <w:rPr>
                <w:rFonts w:ascii="Arial"/>
                <w:lang w:val="fr-FR"/>
              </w:rPr>
              <w:t>’</w:t>
            </w:r>
            <w:r w:rsidR="00205615">
              <w:rPr>
                <w:rFonts w:ascii="Arial"/>
                <w:lang w:val="fr-FR"/>
              </w:rPr>
              <w:t>utilisation des donn</w:t>
            </w:r>
            <w:r w:rsidR="00205615">
              <w:rPr>
                <w:rFonts w:ascii="Arial"/>
                <w:lang w:val="fr-FR"/>
              </w:rPr>
              <w:t>é</w:t>
            </w:r>
            <w:r w:rsidR="00205615">
              <w:rPr>
                <w:rFonts w:ascii="Arial"/>
                <w:lang w:val="fr-FR"/>
              </w:rPr>
              <w:t>es de l</w:t>
            </w:r>
            <w:r w:rsidR="00205615">
              <w:rPr>
                <w:rFonts w:ascii="Arial"/>
                <w:lang w:val="fr-FR"/>
              </w:rPr>
              <w:t>’</w:t>
            </w:r>
            <w:r w:rsidR="00205615">
              <w:rPr>
                <w:rFonts w:ascii="Arial"/>
                <w:lang w:val="fr-FR"/>
              </w:rPr>
              <w:t>IITA.</w:t>
            </w:r>
            <w:r>
              <w:rPr>
                <w:rFonts w:ascii="Arial"/>
                <w:lang w:val="fr-FR"/>
              </w:rPr>
              <w:t xml:space="preserve"> </w:t>
            </w:r>
          </w:p>
          <w:p w:rsidR="00966B34" w:rsidRPr="00205615" w:rsidRDefault="00205615" w:rsidP="000F4393">
            <w:pPr>
              <w:pStyle w:val="Body"/>
              <w:spacing w:before="240" w:after="0" w:line="240" w:lineRule="auto"/>
              <w:jc w:val="both"/>
              <w:rPr>
                <w:i/>
                <w:iCs/>
                <w:sz w:val="20"/>
                <w:szCs w:val="20"/>
                <w:u w:color="1B1B5C"/>
                <w:lang w:val="fr-FR"/>
              </w:rPr>
            </w:pPr>
            <w:r w:rsidRPr="00205615">
              <w:rPr>
                <w:i/>
                <w:iCs/>
                <w:sz w:val="20"/>
                <w:szCs w:val="20"/>
                <w:u w:color="1B1B5C"/>
                <w:lang w:val="fr-FR"/>
              </w:rPr>
              <w:t>En préparation de la discussion libre, les participants pourront r</w:t>
            </w:r>
            <w:r>
              <w:rPr>
                <w:i/>
                <w:iCs/>
                <w:sz w:val="20"/>
                <w:szCs w:val="20"/>
                <w:u w:color="1B1B5C"/>
                <w:lang w:val="fr-FR"/>
              </w:rPr>
              <w:t>éfléchir sur les points suivants :</w:t>
            </w:r>
          </w:p>
          <w:p w:rsidR="00205615" w:rsidRPr="008547B4" w:rsidRDefault="00205615" w:rsidP="00186A3C">
            <w:pPr>
              <w:pStyle w:val="Header"/>
              <w:numPr>
                <w:ilvl w:val="0"/>
                <w:numId w:val="4"/>
              </w:numPr>
              <w:tabs>
                <w:tab w:val="clear" w:pos="4513"/>
                <w:tab w:val="clear" w:pos="9026"/>
                <w:tab w:val="num" w:pos="720"/>
              </w:tabs>
              <w:spacing w:before="240"/>
              <w:ind w:left="360" w:hanging="360"/>
              <w:jc w:val="both"/>
              <w:rPr>
                <w:rFonts w:hAnsi="Arial" w:cs="Arial"/>
                <w:i/>
                <w:iCs/>
                <w:sz w:val="20"/>
                <w:szCs w:val="20"/>
                <w:lang w:val="fr-FR"/>
              </w:rPr>
            </w:pPr>
            <w:r w:rsidRPr="008547B4">
              <w:rPr>
                <w:rFonts w:hAnsi="Arial" w:cs="Arial"/>
                <w:i/>
                <w:iCs/>
                <w:sz w:val="20"/>
                <w:szCs w:val="20"/>
                <w:u w:color="1B1B5C"/>
                <w:lang w:val="fr-FR"/>
              </w:rPr>
              <w:t>Les besoins en information à l’échelle d’un</w:t>
            </w:r>
            <w:r w:rsidR="005D222E">
              <w:rPr>
                <w:rFonts w:hAnsi="Arial" w:cs="Arial"/>
                <w:i/>
                <w:iCs/>
                <w:sz w:val="20"/>
                <w:szCs w:val="20"/>
                <w:u w:color="1B1B5C"/>
                <w:lang w:val="fr-FR"/>
              </w:rPr>
              <w:t xml:space="preserve"> pays (nationale et territoriale</w:t>
            </w:r>
            <w:r w:rsidRPr="008547B4">
              <w:rPr>
                <w:rFonts w:hAnsi="Arial" w:cs="Arial"/>
                <w:i/>
                <w:iCs/>
                <w:sz w:val="20"/>
                <w:szCs w:val="20"/>
                <w:u w:color="1B1B5C"/>
                <w:lang w:val="fr-FR"/>
              </w:rPr>
              <w:t xml:space="preserve"> ont-ils </w:t>
            </w:r>
            <w:r w:rsidR="008547B4" w:rsidRPr="008547B4">
              <w:rPr>
                <w:rFonts w:hAnsi="Arial" w:cs="Arial"/>
                <w:i/>
                <w:iCs/>
                <w:sz w:val="20"/>
                <w:szCs w:val="20"/>
                <w:u w:color="1B1B5C"/>
                <w:lang w:val="fr-FR"/>
              </w:rPr>
              <w:t>changé</w:t>
            </w:r>
            <w:r w:rsidRPr="008547B4">
              <w:rPr>
                <w:rFonts w:hAnsi="Arial" w:cs="Arial"/>
                <w:i/>
                <w:iCs/>
                <w:sz w:val="20"/>
                <w:szCs w:val="20"/>
                <w:u w:color="1B1B5C"/>
                <w:lang w:val="fr-FR"/>
              </w:rPr>
              <w:t xml:space="preserve"> ces dernières années ? </w:t>
            </w:r>
          </w:p>
          <w:p w:rsidR="00205615" w:rsidRPr="00A14BD0" w:rsidRDefault="00205615" w:rsidP="00186A3C">
            <w:pPr>
              <w:pStyle w:val="Header"/>
              <w:numPr>
                <w:ilvl w:val="0"/>
                <w:numId w:val="4"/>
              </w:numPr>
              <w:tabs>
                <w:tab w:val="clear" w:pos="4513"/>
                <w:tab w:val="clear" w:pos="9026"/>
                <w:tab w:val="num" w:pos="720"/>
              </w:tabs>
              <w:spacing w:before="240"/>
              <w:ind w:left="360" w:hanging="360"/>
              <w:jc w:val="both"/>
              <w:rPr>
                <w:rFonts w:hAnsi="Arial" w:cs="Arial"/>
                <w:i/>
                <w:iCs/>
                <w:sz w:val="20"/>
                <w:szCs w:val="20"/>
                <w:lang w:val="fr-FR"/>
              </w:rPr>
            </w:pPr>
            <w:r w:rsidRPr="008547B4">
              <w:rPr>
                <w:rFonts w:hAnsi="Arial" w:cs="Arial"/>
                <w:i/>
                <w:iCs/>
                <w:sz w:val="20"/>
                <w:szCs w:val="20"/>
                <w:u w:color="1B1B5C"/>
                <w:lang w:val="fr-FR"/>
              </w:rPr>
              <w:t xml:space="preserve">Lorsque les données requises ne figurant pas dans les registres de l’IITA, où et comment les participants peuvent-ils y accéder actuellement ? </w:t>
            </w:r>
          </w:p>
          <w:p w:rsidR="00966B34" w:rsidRPr="008547B4" w:rsidRDefault="00205615" w:rsidP="00186A3C">
            <w:pPr>
              <w:pStyle w:val="Header"/>
              <w:numPr>
                <w:ilvl w:val="0"/>
                <w:numId w:val="4"/>
              </w:numPr>
              <w:tabs>
                <w:tab w:val="clear" w:pos="4513"/>
                <w:tab w:val="clear" w:pos="9026"/>
                <w:tab w:val="num" w:pos="720"/>
              </w:tabs>
              <w:spacing w:before="240"/>
              <w:ind w:left="360" w:hanging="360"/>
              <w:jc w:val="both"/>
              <w:rPr>
                <w:rFonts w:hAnsi="Arial" w:cs="Arial"/>
                <w:i/>
                <w:iCs/>
                <w:sz w:val="20"/>
                <w:szCs w:val="20"/>
                <w:lang w:val="fr-FR"/>
              </w:rPr>
            </w:pPr>
            <w:r w:rsidRPr="008547B4">
              <w:rPr>
                <w:rFonts w:hAnsi="Arial" w:cs="Arial"/>
                <w:i/>
                <w:iCs/>
                <w:sz w:val="20"/>
                <w:szCs w:val="20"/>
                <w:lang w:val="fr-FR"/>
              </w:rPr>
              <w:t>Dans des cas où les données de l’IITA ne sont pas actuellement</w:t>
            </w:r>
            <w:r w:rsidR="00186A3C" w:rsidRPr="008547B4">
              <w:rPr>
                <w:rFonts w:hAnsi="Arial" w:cs="Arial"/>
                <w:i/>
                <w:iCs/>
                <w:sz w:val="20"/>
                <w:szCs w:val="20"/>
                <w:lang w:val="fr-FR"/>
              </w:rPr>
              <w:t xml:space="preserve"> utilisées, quelles sont les raisons de leur non</w:t>
            </w:r>
            <w:r w:rsidR="00D37210">
              <w:rPr>
                <w:rFonts w:hAnsi="Arial" w:cs="Arial"/>
                <w:i/>
                <w:iCs/>
                <w:sz w:val="20"/>
                <w:szCs w:val="20"/>
                <w:lang w:val="fr-FR"/>
              </w:rPr>
              <w:t>-</w:t>
            </w:r>
            <w:r w:rsidR="00186A3C" w:rsidRPr="008547B4">
              <w:rPr>
                <w:rFonts w:hAnsi="Arial" w:cs="Arial"/>
                <w:i/>
                <w:iCs/>
                <w:sz w:val="20"/>
                <w:szCs w:val="20"/>
                <w:lang w:val="fr-FR"/>
              </w:rPr>
              <w:t>utilisation</w:t>
            </w:r>
            <w:r w:rsidR="008547B4" w:rsidRPr="008547B4">
              <w:rPr>
                <w:rFonts w:hAnsi="Arial" w:cs="Arial"/>
                <w:i/>
                <w:iCs/>
                <w:sz w:val="20"/>
                <w:szCs w:val="20"/>
                <w:lang w:val="fr-FR"/>
              </w:rPr>
              <w:t> ?</w:t>
            </w: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7A0153" w:rsidRDefault="007A0153" w:rsidP="000F4393">
            <w:pPr>
              <w:pStyle w:val="Default"/>
              <w:rPr>
                <w:rFonts w:ascii="Arial" w:eastAsia="Arial" w:hAnsi="Arial" w:cs="Arial"/>
                <w:b/>
                <w:bCs/>
                <w:lang w:val="fr-FR"/>
              </w:rPr>
            </w:pPr>
            <w:r w:rsidRPr="007A0153">
              <w:rPr>
                <w:rFonts w:ascii="Arial"/>
                <w:b/>
                <w:bCs/>
                <w:lang w:val="fr-FR"/>
              </w:rPr>
              <w:t>Pr</w:t>
            </w:r>
            <w:r w:rsidRPr="007A0153">
              <w:rPr>
                <w:rFonts w:ascii="Arial"/>
                <w:b/>
                <w:bCs/>
                <w:lang w:val="fr-FR"/>
              </w:rPr>
              <w:t>é</w:t>
            </w:r>
            <w:r w:rsidRPr="007A0153">
              <w:rPr>
                <w:rFonts w:ascii="Arial"/>
                <w:b/>
                <w:bCs/>
                <w:lang w:val="fr-FR"/>
              </w:rPr>
              <w:t>sidence</w:t>
            </w:r>
            <w:r w:rsidR="00966B34" w:rsidRPr="007A0153">
              <w:rPr>
                <w:rFonts w:ascii="Arial"/>
                <w:b/>
                <w:bCs/>
                <w:lang w:val="fr-FR"/>
              </w:rPr>
              <w:t xml:space="preserve">: </w:t>
            </w:r>
            <w:r w:rsidRPr="007A0153">
              <w:rPr>
                <w:rFonts w:ascii="Arial"/>
                <w:lang w:val="fr-FR"/>
              </w:rPr>
              <w:t>À</w:t>
            </w:r>
            <w:r w:rsidRPr="007A0153">
              <w:rPr>
                <w:rFonts w:ascii="Arial"/>
                <w:lang w:val="fr-FR"/>
              </w:rPr>
              <w:t xml:space="preserve"> confirmer</w:t>
            </w:r>
          </w:p>
          <w:p w:rsidR="00966B34" w:rsidRPr="007A0153" w:rsidRDefault="00966B34" w:rsidP="000F4393">
            <w:pPr>
              <w:pStyle w:val="Default"/>
              <w:rPr>
                <w:rFonts w:ascii="Arial" w:eastAsia="Arial" w:hAnsi="Arial" w:cs="Arial"/>
                <w:i/>
                <w:iCs/>
                <w:lang w:val="fr-FR"/>
              </w:rPr>
            </w:pPr>
          </w:p>
          <w:p w:rsidR="00966B34" w:rsidRPr="007A0153" w:rsidRDefault="00966B34" w:rsidP="000F4393">
            <w:pPr>
              <w:pStyle w:val="Default"/>
              <w:rPr>
                <w:rFonts w:ascii="Arial"/>
                <w:lang w:val="fr-FR"/>
              </w:rPr>
            </w:pPr>
            <w:r w:rsidRPr="007A0153">
              <w:rPr>
                <w:rFonts w:ascii="Arial"/>
                <w:b/>
                <w:bCs/>
                <w:lang w:val="fr-FR"/>
              </w:rPr>
              <w:t>Format</w:t>
            </w:r>
            <w:r w:rsidRPr="007A0153">
              <w:rPr>
                <w:rFonts w:ascii="Arial"/>
                <w:lang w:val="fr-FR"/>
              </w:rPr>
              <w:t xml:space="preserve">: </w:t>
            </w:r>
            <w:r w:rsidR="007A0153" w:rsidRPr="007A0153">
              <w:rPr>
                <w:rFonts w:ascii="Arial"/>
                <w:lang w:val="fr-FR"/>
              </w:rPr>
              <w:t>Br</w:t>
            </w:r>
            <w:r w:rsidR="007A0153" w:rsidRPr="007A0153">
              <w:rPr>
                <w:rFonts w:ascii="Arial"/>
                <w:lang w:val="fr-FR"/>
              </w:rPr>
              <w:t>è</w:t>
            </w:r>
            <w:r w:rsidR="007A0153" w:rsidRPr="007A0153">
              <w:rPr>
                <w:rFonts w:ascii="Arial"/>
                <w:lang w:val="fr-FR"/>
              </w:rPr>
              <w:t>ves pr</w:t>
            </w:r>
            <w:r w:rsidR="007A0153">
              <w:rPr>
                <w:rFonts w:ascii="Arial"/>
                <w:lang w:val="fr-FR"/>
              </w:rPr>
              <w:t>é</w:t>
            </w:r>
            <w:r w:rsidR="007A0153">
              <w:rPr>
                <w:rFonts w:ascii="Arial"/>
                <w:lang w:val="fr-FR"/>
              </w:rPr>
              <w:t>sentations structur</w:t>
            </w:r>
            <w:r w:rsidR="007A0153">
              <w:rPr>
                <w:rFonts w:ascii="Arial"/>
                <w:lang w:val="fr-FR"/>
              </w:rPr>
              <w:t>é</w:t>
            </w:r>
            <w:r w:rsidR="007A0153">
              <w:rPr>
                <w:rFonts w:ascii="Arial"/>
                <w:lang w:val="fr-FR"/>
              </w:rPr>
              <w:t>es (max. 5 diapos par pr</w:t>
            </w:r>
            <w:r w:rsidR="007A0153">
              <w:rPr>
                <w:rFonts w:ascii="Arial"/>
                <w:lang w:val="fr-FR"/>
              </w:rPr>
              <w:t>é</w:t>
            </w:r>
            <w:r w:rsidR="007A0153">
              <w:rPr>
                <w:rFonts w:ascii="Arial"/>
                <w:lang w:val="fr-FR"/>
              </w:rPr>
              <w:t>sentateur)</w:t>
            </w:r>
          </w:p>
          <w:p w:rsidR="00966B34" w:rsidRPr="007A0153" w:rsidRDefault="00966B34" w:rsidP="000F4393">
            <w:pPr>
              <w:pStyle w:val="Default"/>
              <w:rPr>
                <w:rFonts w:ascii="Arial"/>
                <w:lang w:val="fr-FR"/>
              </w:rPr>
            </w:pPr>
          </w:p>
          <w:p w:rsidR="00966B34" w:rsidRPr="00A14BD0" w:rsidRDefault="007A0153" w:rsidP="000F4393">
            <w:pPr>
              <w:pStyle w:val="Default"/>
              <w:rPr>
                <w:rFonts w:ascii="Arial"/>
                <w:lang w:val="fr-FR"/>
              </w:rPr>
            </w:pPr>
            <w:r w:rsidRPr="00A14BD0">
              <w:rPr>
                <w:rFonts w:ascii="Arial"/>
                <w:lang w:val="fr-FR"/>
              </w:rPr>
              <w:t>Pr</w:t>
            </w:r>
            <w:r w:rsidRPr="00A14BD0">
              <w:rPr>
                <w:rFonts w:ascii="Arial"/>
                <w:lang w:val="fr-FR"/>
              </w:rPr>
              <w:t>é</w:t>
            </w:r>
            <w:r w:rsidRPr="00A14BD0">
              <w:rPr>
                <w:rFonts w:ascii="Arial"/>
                <w:lang w:val="fr-FR"/>
              </w:rPr>
              <w:t xml:space="preserve">sentateurs </w:t>
            </w:r>
            <w:r w:rsidRPr="00A14BD0">
              <w:rPr>
                <w:rFonts w:ascii="Arial"/>
                <w:lang w:val="fr-FR"/>
              </w:rPr>
              <w:t>à</w:t>
            </w:r>
            <w:r w:rsidRPr="00A14BD0">
              <w:rPr>
                <w:rFonts w:ascii="Arial"/>
                <w:lang w:val="fr-FR"/>
              </w:rPr>
              <w:t xml:space="preserve"> confirmer</w:t>
            </w:r>
          </w:p>
          <w:p w:rsidR="00966B34" w:rsidRPr="00A14BD0" w:rsidRDefault="00966B34" w:rsidP="000F4393">
            <w:pPr>
              <w:pStyle w:val="Default"/>
              <w:rPr>
                <w:rFonts w:ascii="Arial"/>
                <w:lang w:val="fr-FR"/>
              </w:rPr>
            </w:pPr>
          </w:p>
          <w:p w:rsidR="007A0153" w:rsidRPr="00A14BD0" w:rsidRDefault="007A0153" w:rsidP="000F4393">
            <w:pPr>
              <w:pStyle w:val="Default"/>
              <w:rPr>
                <w:rFonts w:ascii="Arial"/>
                <w:lang w:val="fr-FR"/>
              </w:rPr>
            </w:pPr>
            <w:r w:rsidRPr="00A14BD0">
              <w:rPr>
                <w:rFonts w:ascii="Arial"/>
                <w:lang w:val="fr-FR"/>
              </w:rPr>
              <w:t>Suivie de discussion libre</w:t>
            </w:r>
          </w:p>
          <w:p w:rsidR="00966B34" w:rsidRPr="00A14BD0" w:rsidRDefault="00966B34" w:rsidP="000F4393">
            <w:pPr>
              <w:pStyle w:val="Default"/>
              <w:rPr>
                <w:lang w:val="fr-FR"/>
              </w:rPr>
            </w:pPr>
          </w:p>
        </w:tc>
      </w:tr>
      <w:tr w:rsidR="00966B34" w:rsidRPr="007B0ED5" w:rsidTr="00966B34">
        <w:tblPrEx>
          <w:shd w:val="clear" w:color="auto" w:fill="auto"/>
        </w:tblPrEx>
        <w:trPr>
          <w:trHeight w:val="658"/>
        </w:trPr>
        <w:tc>
          <w:tcPr>
            <w:tcW w:w="400"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Helvetica" w:hAnsi="Arial Unicode MS" w:cs="Arial Unicode MS"/>
                <w:color w:val="000000"/>
                <w:sz w:val="20"/>
                <w:szCs w:val="20"/>
              </w:rPr>
              <w:t>7</w:t>
            </w:r>
          </w:p>
        </w:tc>
        <w:tc>
          <w:tcPr>
            <w:tcW w:w="1462"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7B0ED5" w:rsidRDefault="00966B34" w:rsidP="000F4393">
            <w:pPr>
              <w:pStyle w:val="Default"/>
            </w:pPr>
            <w:r w:rsidRPr="007B0ED5">
              <w:t>13:00 - 14:15</w:t>
            </w:r>
          </w:p>
          <w:p w:rsidR="00966B34" w:rsidRPr="007B0ED5" w:rsidRDefault="008547B4" w:rsidP="000F4393">
            <w:pPr>
              <w:pStyle w:val="Default"/>
            </w:pPr>
            <w:r>
              <w:t>(75 mn</w:t>
            </w:r>
            <w:r w:rsidR="00966B34" w:rsidRPr="007B0ED5">
              <w:t>)</w:t>
            </w:r>
          </w:p>
        </w:tc>
        <w:tc>
          <w:tcPr>
            <w:tcW w:w="6018"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1C3FCB" w:rsidRDefault="008547B4" w:rsidP="000F4393">
            <w:pPr>
              <w:pStyle w:val="Default"/>
            </w:pPr>
            <w:r>
              <w:rPr>
                <w:rFonts w:ascii="Arial"/>
                <w:b/>
                <w:bCs/>
              </w:rPr>
              <w:t>Pause-d</w:t>
            </w:r>
            <w:r>
              <w:rPr>
                <w:rFonts w:ascii="Arial"/>
                <w:b/>
                <w:bCs/>
              </w:rPr>
              <w:t>é</w:t>
            </w:r>
            <w:r>
              <w:rPr>
                <w:rFonts w:ascii="Arial"/>
                <w:b/>
                <w:bCs/>
              </w:rPr>
              <w:t>jeuner</w:t>
            </w:r>
          </w:p>
        </w:tc>
        <w:tc>
          <w:tcPr>
            <w:tcW w:w="235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rPr>
                <w:sz w:val="20"/>
                <w:szCs w:val="20"/>
              </w:rPr>
            </w:pPr>
          </w:p>
        </w:tc>
      </w:tr>
      <w:tr w:rsidR="00966B34" w:rsidRPr="00B202EE" w:rsidTr="00966B34">
        <w:trPr>
          <w:trHeight w:val="2966"/>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Arial" w:hAnsi="Arial Unicode MS" w:cs="Arial Unicode MS"/>
                <w:color w:val="000000"/>
                <w:sz w:val="20"/>
                <w:szCs w:val="20"/>
              </w:rPr>
              <w:t>8</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7B0ED5" w:rsidRDefault="00966B34" w:rsidP="000F4393">
            <w:pPr>
              <w:pStyle w:val="Default"/>
            </w:pPr>
            <w:r w:rsidRPr="007B0ED5">
              <w:rPr>
                <w:rFonts w:ascii="Arial"/>
              </w:rPr>
              <w:t>14:15 - 15:30</w:t>
            </w:r>
          </w:p>
          <w:p w:rsidR="00966B34" w:rsidRPr="007B0ED5" w:rsidRDefault="008547B4" w:rsidP="000F4393">
            <w:pPr>
              <w:pStyle w:val="Default"/>
            </w:pPr>
            <w:r>
              <w:rPr>
                <w:rFonts w:ascii="Arial"/>
              </w:rPr>
              <w:t>(75 mn</w:t>
            </w:r>
            <w:r w:rsidR="00966B34" w:rsidRPr="007B0ED5">
              <w:rPr>
                <w:rFonts w:ascii="Arial"/>
              </w:rPr>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DA038D" w:rsidRDefault="00966B34" w:rsidP="000F4393">
            <w:pPr>
              <w:pStyle w:val="Body"/>
              <w:spacing w:after="0" w:line="240" w:lineRule="auto"/>
              <w:jc w:val="both"/>
              <w:rPr>
                <w:i/>
                <w:iCs/>
                <w:sz w:val="20"/>
                <w:szCs w:val="20"/>
                <w:u w:val="single" w:color="1B1B5C"/>
                <w:lang w:val="fr-FR"/>
              </w:rPr>
            </w:pPr>
            <w:r w:rsidRPr="00DA038D">
              <w:rPr>
                <w:i/>
                <w:iCs/>
                <w:sz w:val="20"/>
                <w:szCs w:val="20"/>
                <w:u w:val="single" w:color="1B1B5C"/>
                <w:lang w:val="fr-FR"/>
              </w:rPr>
              <w:t xml:space="preserve">Session 3: </w:t>
            </w:r>
            <w:r w:rsidR="00DA038D" w:rsidRPr="00DA038D">
              <w:rPr>
                <w:i/>
                <w:iCs/>
                <w:sz w:val="20"/>
                <w:szCs w:val="20"/>
                <w:u w:val="single" w:color="1B1B5C"/>
                <w:lang w:val="fr-FR"/>
              </w:rPr>
              <w:t>Sensibilisation sur l’IITA et sur les potentiels li</w:t>
            </w:r>
            <w:r w:rsidR="00DA038D">
              <w:rPr>
                <w:i/>
                <w:iCs/>
                <w:sz w:val="20"/>
                <w:szCs w:val="20"/>
                <w:u w:val="single" w:color="1B1B5C"/>
                <w:lang w:val="fr-FR"/>
              </w:rPr>
              <w:t>és à l’utilisation des données</w:t>
            </w:r>
          </w:p>
          <w:p w:rsidR="00966B34" w:rsidRPr="00DA038D" w:rsidRDefault="00DA038D" w:rsidP="000F4393">
            <w:pPr>
              <w:pStyle w:val="Body"/>
              <w:spacing w:before="240" w:after="0" w:line="240" w:lineRule="auto"/>
              <w:jc w:val="both"/>
              <w:rPr>
                <w:i/>
                <w:iCs/>
                <w:sz w:val="20"/>
                <w:szCs w:val="20"/>
                <w:u w:color="1B1B5C"/>
                <w:lang w:val="fr-FR"/>
              </w:rPr>
            </w:pPr>
            <w:r w:rsidRPr="00DA038D">
              <w:rPr>
                <w:i/>
                <w:iCs/>
                <w:sz w:val="20"/>
                <w:szCs w:val="20"/>
                <w:u w:color="1B1B5C"/>
                <w:lang w:val="fr-FR"/>
              </w:rPr>
              <w:t xml:space="preserve">Cette session interactive est prévue sensibiliser sur l’IITA </w:t>
            </w:r>
            <w:r>
              <w:rPr>
                <w:i/>
                <w:iCs/>
                <w:sz w:val="20"/>
                <w:szCs w:val="20"/>
                <w:u w:color="1B1B5C"/>
                <w:lang w:val="fr-FR"/>
              </w:rPr>
              <w:t>à l’aide des outils permettant d’y accéder.</w:t>
            </w:r>
          </w:p>
          <w:p w:rsidR="00966B34" w:rsidRPr="00A14BD0" w:rsidRDefault="00966B34" w:rsidP="000F4393">
            <w:pPr>
              <w:pStyle w:val="Default"/>
              <w:jc w:val="both"/>
              <w:rPr>
                <w:rFonts w:ascii="Arial" w:eastAsia="Arial" w:hAnsi="Arial" w:cs="Arial"/>
                <w:lang w:val="fr-FR"/>
              </w:rPr>
            </w:pPr>
          </w:p>
          <w:p w:rsidR="00DA038D" w:rsidRDefault="00DA038D" w:rsidP="000F4393">
            <w:pPr>
              <w:pStyle w:val="Default"/>
              <w:jc w:val="both"/>
              <w:rPr>
                <w:rFonts w:ascii="Arial" w:eastAsia="Arial" w:hAnsi="Arial" w:cs="Arial"/>
                <w:i/>
                <w:lang w:val="fr-FR"/>
              </w:rPr>
            </w:pPr>
            <w:r w:rsidRPr="006C50C1">
              <w:rPr>
                <w:rFonts w:ascii="Arial" w:eastAsia="Arial" w:hAnsi="Arial" w:cs="Arial"/>
                <w:i/>
                <w:lang w:val="fr-FR"/>
              </w:rPr>
              <w:t xml:space="preserve">L’activité par groupe sera suivie d’une </w:t>
            </w:r>
            <w:r w:rsidR="006C50C1" w:rsidRPr="006C50C1">
              <w:rPr>
                <w:rFonts w:ascii="Arial" w:eastAsia="Arial" w:hAnsi="Arial" w:cs="Arial"/>
                <w:i/>
                <w:lang w:val="fr-FR"/>
              </w:rPr>
              <w:t xml:space="preserve">brève </w:t>
            </w:r>
            <w:r w:rsidRPr="006C50C1">
              <w:rPr>
                <w:rFonts w:ascii="Arial" w:eastAsia="Arial" w:hAnsi="Arial" w:cs="Arial"/>
                <w:i/>
                <w:lang w:val="fr-FR"/>
              </w:rPr>
              <w:t>pr</w:t>
            </w:r>
            <w:r w:rsidR="006C50C1" w:rsidRPr="006C50C1">
              <w:rPr>
                <w:rFonts w:ascii="Arial" w:eastAsia="Arial" w:hAnsi="Arial" w:cs="Arial"/>
                <w:i/>
                <w:lang w:val="fr-FR"/>
              </w:rPr>
              <w:t>ésentation faite par l’équipe technique de l’IITA.</w:t>
            </w:r>
          </w:p>
          <w:p w:rsidR="006C50C1" w:rsidRPr="006C50C1" w:rsidRDefault="006C50C1" w:rsidP="000F4393">
            <w:pPr>
              <w:pStyle w:val="Default"/>
              <w:jc w:val="both"/>
              <w:rPr>
                <w:rFonts w:ascii="Arial" w:eastAsia="Arial" w:hAnsi="Arial" w:cs="Arial"/>
                <w:i/>
                <w:lang w:val="fr-FR"/>
              </w:rPr>
            </w:pPr>
          </w:p>
          <w:p w:rsidR="00966B34" w:rsidRPr="006C50C1" w:rsidRDefault="006C50C1" w:rsidP="006C50C1">
            <w:pPr>
              <w:pStyle w:val="Default"/>
              <w:jc w:val="both"/>
              <w:rPr>
                <w:lang w:val="fr-FR"/>
              </w:rPr>
            </w:pPr>
            <w:r w:rsidRPr="006C50C1">
              <w:rPr>
                <w:rFonts w:ascii="Arial"/>
                <w:b/>
                <w:bCs/>
                <w:lang w:val="fr-FR"/>
              </w:rPr>
              <w:t>Objectif</w:t>
            </w:r>
            <w:r>
              <w:rPr>
                <w:rFonts w:ascii="Arial"/>
                <w:lang w:val="fr-FR"/>
              </w:rPr>
              <w:t xml:space="preserve">: </w:t>
            </w:r>
            <w:r w:rsidRPr="006C50C1">
              <w:rPr>
                <w:rFonts w:ascii="Arial"/>
                <w:lang w:val="fr-FR"/>
              </w:rPr>
              <w:t>Les participants se familiarisent avec l</w:t>
            </w:r>
            <w:r w:rsidRPr="006C50C1">
              <w:rPr>
                <w:rFonts w:ascii="Arial"/>
                <w:lang w:val="fr-FR"/>
              </w:rPr>
              <w:t>’</w:t>
            </w:r>
            <w:r w:rsidRPr="006C50C1">
              <w:rPr>
                <w:rFonts w:ascii="Arial"/>
                <w:lang w:val="fr-FR"/>
              </w:rPr>
              <w:t>IITA, les outils et les aides disponibles, et repartiront dot</w:t>
            </w:r>
            <w:r>
              <w:rPr>
                <w:rFonts w:ascii="Arial"/>
                <w:lang w:val="fr-FR"/>
              </w:rPr>
              <w:t>é</w:t>
            </w:r>
            <w:r>
              <w:rPr>
                <w:rFonts w:ascii="Arial"/>
                <w:lang w:val="fr-FR"/>
              </w:rPr>
              <w:t>s d</w:t>
            </w:r>
            <w:r>
              <w:rPr>
                <w:rFonts w:ascii="Arial"/>
                <w:lang w:val="fr-FR"/>
              </w:rPr>
              <w:t>’</w:t>
            </w:r>
            <w:r>
              <w:rPr>
                <w:rFonts w:ascii="Arial"/>
                <w:lang w:val="fr-FR"/>
              </w:rPr>
              <w:t>une strat</w:t>
            </w:r>
            <w:r>
              <w:rPr>
                <w:rFonts w:ascii="Arial"/>
                <w:lang w:val="fr-FR"/>
              </w:rPr>
              <w:t>é</w:t>
            </w:r>
            <w:r>
              <w:rPr>
                <w:rFonts w:ascii="Arial"/>
                <w:lang w:val="fr-FR"/>
              </w:rPr>
              <w:t>gie qui inclut des ententes de responsabilit</w:t>
            </w:r>
            <w:r>
              <w:rPr>
                <w:rFonts w:ascii="Arial"/>
                <w:lang w:val="fr-FR"/>
              </w:rPr>
              <w:t>é</w:t>
            </w:r>
            <w:r>
              <w:rPr>
                <w:rFonts w:ascii="Arial"/>
                <w:lang w:val="fr-FR"/>
              </w:rPr>
              <w:t>s et de d</w:t>
            </w:r>
            <w:r>
              <w:rPr>
                <w:rFonts w:ascii="Arial"/>
                <w:lang w:val="fr-FR"/>
              </w:rPr>
              <w:t>é</w:t>
            </w:r>
            <w:r>
              <w:rPr>
                <w:rFonts w:ascii="Arial"/>
                <w:lang w:val="fr-FR"/>
              </w:rPr>
              <w:t>lais pour mener des actions visant la propagation de l</w:t>
            </w:r>
            <w:r>
              <w:rPr>
                <w:rFonts w:ascii="Arial"/>
                <w:lang w:val="fr-FR"/>
              </w:rPr>
              <w:t>’</w:t>
            </w:r>
            <w:r>
              <w:rPr>
                <w:rFonts w:ascii="Arial"/>
                <w:lang w:val="fr-FR"/>
              </w:rPr>
              <w:t>IITA et des avantages li</w:t>
            </w:r>
            <w:r>
              <w:rPr>
                <w:rFonts w:ascii="Arial"/>
                <w:lang w:val="fr-FR"/>
              </w:rPr>
              <w:t>é</w:t>
            </w:r>
            <w:r>
              <w:rPr>
                <w:rFonts w:ascii="Arial"/>
                <w:lang w:val="fr-FR"/>
              </w:rPr>
              <w:t xml:space="preserve">s </w:t>
            </w:r>
            <w:r>
              <w:rPr>
                <w:rFonts w:ascii="Arial"/>
                <w:lang w:val="fr-FR"/>
              </w:rPr>
              <w:t>à</w:t>
            </w:r>
            <w:r>
              <w:rPr>
                <w:rFonts w:ascii="Arial"/>
                <w:lang w:val="fr-FR"/>
              </w:rPr>
              <w:t xml:space="preserve"> son utilisation dans divers pays et contextes.</w:t>
            </w: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038D" w:rsidRPr="007A0153" w:rsidRDefault="00DA038D" w:rsidP="00DA038D">
            <w:pPr>
              <w:pStyle w:val="Default"/>
              <w:rPr>
                <w:rFonts w:ascii="Arial" w:eastAsia="Arial" w:hAnsi="Arial" w:cs="Arial"/>
                <w:b/>
                <w:bCs/>
                <w:lang w:val="fr-FR"/>
              </w:rPr>
            </w:pPr>
            <w:r w:rsidRPr="007A0153">
              <w:rPr>
                <w:rFonts w:ascii="Arial"/>
                <w:b/>
                <w:bCs/>
                <w:lang w:val="fr-FR"/>
              </w:rPr>
              <w:t>Pr</w:t>
            </w:r>
            <w:r w:rsidRPr="007A0153">
              <w:rPr>
                <w:rFonts w:ascii="Arial"/>
                <w:b/>
                <w:bCs/>
                <w:lang w:val="fr-FR"/>
              </w:rPr>
              <w:t>é</w:t>
            </w:r>
            <w:r w:rsidRPr="007A0153">
              <w:rPr>
                <w:rFonts w:ascii="Arial"/>
                <w:b/>
                <w:bCs/>
                <w:lang w:val="fr-FR"/>
              </w:rPr>
              <w:t xml:space="preserve">sidence: </w:t>
            </w:r>
            <w:r w:rsidRPr="007A0153">
              <w:rPr>
                <w:rFonts w:ascii="Arial"/>
                <w:lang w:val="fr-FR"/>
              </w:rPr>
              <w:t>À</w:t>
            </w:r>
            <w:r w:rsidRPr="007A0153">
              <w:rPr>
                <w:rFonts w:ascii="Arial"/>
                <w:lang w:val="fr-FR"/>
              </w:rPr>
              <w:t xml:space="preserve"> confirmer</w:t>
            </w:r>
          </w:p>
          <w:p w:rsidR="00966B34" w:rsidRPr="00DA038D" w:rsidRDefault="00966B34" w:rsidP="000F4393">
            <w:pPr>
              <w:pStyle w:val="Default"/>
              <w:rPr>
                <w:rFonts w:ascii="Arial" w:eastAsia="Arial" w:hAnsi="Arial" w:cs="Arial"/>
                <w:b/>
                <w:bCs/>
                <w:lang w:val="fr-FR"/>
              </w:rPr>
            </w:pPr>
          </w:p>
          <w:p w:rsidR="00966B34" w:rsidRPr="00DA038D" w:rsidRDefault="00966B34" w:rsidP="000F4393">
            <w:pPr>
              <w:pStyle w:val="Default"/>
              <w:rPr>
                <w:rFonts w:ascii="Arial" w:eastAsia="Arial" w:hAnsi="Arial" w:cs="Arial"/>
                <w:lang w:val="fr-FR"/>
              </w:rPr>
            </w:pPr>
          </w:p>
          <w:p w:rsidR="00966B34" w:rsidRPr="00DA038D" w:rsidRDefault="00966B34" w:rsidP="000F4393">
            <w:pPr>
              <w:pStyle w:val="Default"/>
              <w:rPr>
                <w:lang w:val="fr-FR"/>
              </w:rPr>
            </w:pPr>
            <w:r w:rsidRPr="00DA038D">
              <w:rPr>
                <w:rFonts w:ascii="Arial"/>
                <w:b/>
                <w:bCs/>
                <w:lang w:val="fr-FR"/>
              </w:rPr>
              <w:t>Format</w:t>
            </w:r>
            <w:r w:rsidR="00DA038D" w:rsidRPr="00DA038D">
              <w:rPr>
                <w:rFonts w:ascii="Arial"/>
                <w:lang w:val="fr-FR"/>
              </w:rPr>
              <w:t>: Activit</w:t>
            </w:r>
            <w:r w:rsidR="00DA038D" w:rsidRPr="00DA038D">
              <w:rPr>
                <w:rFonts w:ascii="Arial"/>
                <w:lang w:val="fr-FR"/>
              </w:rPr>
              <w:t>é</w:t>
            </w:r>
            <w:r w:rsidR="00DA038D" w:rsidRPr="00DA038D">
              <w:rPr>
                <w:rFonts w:ascii="Arial"/>
                <w:lang w:val="fr-FR"/>
              </w:rPr>
              <w:t xml:space="preserve"> par groupe</w:t>
            </w:r>
            <w:r w:rsidRPr="00DA038D">
              <w:rPr>
                <w:rFonts w:ascii="Arial"/>
                <w:lang w:val="fr-FR"/>
              </w:rPr>
              <w:t xml:space="preserve"> </w:t>
            </w:r>
          </w:p>
        </w:tc>
      </w:tr>
      <w:tr w:rsidR="00966B34" w:rsidRPr="007B0ED5" w:rsidTr="00966B34">
        <w:tblPrEx>
          <w:shd w:val="clear" w:color="auto" w:fill="auto"/>
        </w:tblPrEx>
        <w:trPr>
          <w:trHeight w:val="658"/>
        </w:trPr>
        <w:tc>
          <w:tcPr>
            <w:tcW w:w="400"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keepNext/>
              <w:keepLines/>
              <w:widowControl w:val="0"/>
              <w:spacing w:before="200"/>
              <w:contextualSpacing/>
              <w:jc w:val="right"/>
              <w:outlineLvl w:val="2"/>
              <w:rPr>
                <w:sz w:val="20"/>
                <w:szCs w:val="20"/>
              </w:rPr>
            </w:pPr>
            <w:r>
              <w:rPr>
                <w:rFonts w:ascii="Helvetica" w:hAnsi="Arial Unicode MS" w:cs="Arial Unicode MS"/>
                <w:color w:val="000000"/>
                <w:sz w:val="20"/>
                <w:szCs w:val="20"/>
              </w:rPr>
              <w:t>9</w:t>
            </w:r>
          </w:p>
        </w:tc>
        <w:tc>
          <w:tcPr>
            <w:tcW w:w="1462"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7B0ED5" w:rsidRDefault="00966B34" w:rsidP="000F4393">
            <w:pPr>
              <w:pStyle w:val="Default"/>
            </w:pPr>
            <w:r w:rsidRPr="007B0ED5">
              <w:t>15:30 - 15:45</w:t>
            </w:r>
          </w:p>
          <w:p w:rsidR="00966B34" w:rsidRPr="007B0ED5" w:rsidRDefault="00F4183C" w:rsidP="000F4393">
            <w:pPr>
              <w:pStyle w:val="Default"/>
            </w:pPr>
            <w:r>
              <w:t>(15 mn</w:t>
            </w:r>
            <w:r w:rsidR="00966B34" w:rsidRPr="007B0ED5">
              <w:t>)</w:t>
            </w:r>
          </w:p>
        </w:tc>
        <w:tc>
          <w:tcPr>
            <w:tcW w:w="6018"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1C3FCB" w:rsidRDefault="0020663D" w:rsidP="000F4393">
            <w:pPr>
              <w:pStyle w:val="Default"/>
            </w:pPr>
            <w:r>
              <w:rPr>
                <w:rFonts w:ascii="Arial"/>
                <w:b/>
                <w:bCs/>
              </w:rPr>
              <w:t>Pause-rafraichissements</w:t>
            </w:r>
          </w:p>
        </w:tc>
        <w:tc>
          <w:tcPr>
            <w:tcW w:w="235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rPr>
                <w:sz w:val="20"/>
                <w:szCs w:val="20"/>
              </w:rPr>
            </w:pPr>
          </w:p>
        </w:tc>
      </w:tr>
      <w:tr w:rsidR="00966B34" w:rsidRPr="007B0ED5" w:rsidTr="00966B34">
        <w:trPr>
          <w:trHeight w:val="8636"/>
        </w:trPr>
        <w:tc>
          <w:tcPr>
            <w:tcW w:w="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AB3A90" w:rsidRDefault="00966B34" w:rsidP="000F4393">
            <w:pPr>
              <w:keepNext/>
              <w:keepLines/>
              <w:widowControl w:val="0"/>
              <w:spacing w:before="200"/>
              <w:contextualSpacing/>
              <w:jc w:val="right"/>
              <w:outlineLvl w:val="2"/>
              <w:rPr>
                <w:sz w:val="20"/>
                <w:szCs w:val="20"/>
              </w:rPr>
            </w:pPr>
            <w:r w:rsidRPr="008275A3">
              <w:rPr>
                <w:rFonts w:ascii="Helvetica" w:hAnsi="Arial Unicode MS" w:cs="Arial Unicode MS"/>
                <w:color w:val="000000"/>
                <w:sz w:val="20"/>
                <w:szCs w:val="20"/>
              </w:rPr>
              <w:lastRenderedPageBreak/>
              <w:t>1</w:t>
            </w:r>
            <w:r>
              <w:rPr>
                <w:rFonts w:ascii="Helvetica" w:hAnsi="Arial Unicode MS" w:cs="Arial Unicode MS"/>
                <w:color w:val="000000"/>
                <w:sz w:val="20"/>
                <w:szCs w:val="20"/>
              </w:rPr>
              <w:t>0</w:t>
            </w:r>
          </w:p>
        </w:tc>
        <w:tc>
          <w:tcPr>
            <w:tcW w:w="14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Default="00966B34" w:rsidP="000F4393">
            <w:pPr>
              <w:pStyle w:val="Default"/>
            </w:pPr>
            <w:r>
              <w:t>15:45 – 17:0</w:t>
            </w:r>
            <w:r w:rsidRPr="007B0ED5">
              <w:t>0</w:t>
            </w:r>
          </w:p>
          <w:p w:rsidR="00966B34" w:rsidRPr="008275A3" w:rsidRDefault="0020663D" w:rsidP="000F4393">
            <w:pPr>
              <w:pStyle w:val="Default"/>
            </w:pPr>
            <w:r>
              <w:t>(75 mn</w:t>
            </w:r>
            <w:r w:rsidR="00966B34" w:rsidRPr="007B0ED5">
              <w:t>)</w:t>
            </w:r>
          </w:p>
        </w:tc>
        <w:tc>
          <w:tcPr>
            <w:tcW w:w="60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32BB" w:rsidRDefault="00966B34" w:rsidP="000E32BB">
            <w:pPr>
              <w:pStyle w:val="Body"/>
              <w:spacing w:after="0" w:line="240" w:lineRule="auto"/>
              <w:jc w:val="both"/>
              <w:rPr>
                <w:i/>
                <w:iCs/>
                <w:sz w:val="20"/>
                <w:szCs w:val="20"/>
                <w:u w:val="single" w:color="1B1B5C"/>
                <w:lang w:val="fr-FR"/>
              </w:rPr>
            </w:pPr>
            <w:r w:rsidRPr="0020663D">
              <w:rPr>
                <w:i/>
                <w:iCs/>
                <w:sz w:val="20"/>
                <w:szCs w:val="20"/>
                <w:u w:val="single" w:color="1B1B5C"/>
                <w:lang w:val="fr-FR"/>
              </w:rPr>
              <w:t xml:space="preserve">Session 4: </w:t>
            </w:r>
            <w:r w:rsidR="0020663D" w:rsidRPr="0020663D">
              <w:rPr>
                <w:i/>
                <w:iCs/>
                <w:sz w:val="20"/>
                <w:szCs w:val="20"/>
                <w:u w:val="single" w:color="1B1B5C"/>
                <w:lang w:val="fr-FR"/>
              </w:rPr>
              <w:t>Réponses aux questions sur l’utilisation des donn</w:t>
            </w:r>
            <w:r w:rsidR="0020663D">
              <w:rPr>
                <w:i/>
                <w:iCs/>
                <w:sz w:val="20"/>
                <w:szCs w:val="20"/>
                <w:u w:val="single" w:color="1B1B5C"/>
                <w:lang w:val="fr-FR"/>
              </w:rPr>
              <w:t>ées, leur qualité et accessibilité.</w:t>
            </w:r>
          </w:p>
          <w:p w:rsidR="000E32BB" w:rsidRDefault="000E32BB" w:rsidP="000E32BB">
            <w:pPr>
              <w:pStyle w:val="Body"/>
              <w:spacing w:after="0" w:line="240" w:lineRule="auto"/>
              <w:jc w:val="both"/>
              <w:rPr>
                <w:i/>
                <w:iCs/>
                <w:sz w:val="20"/>
                <w:szCs w:val="20"/>
                <w:u w:val="single" w:color="1B1B5C"/>
                <w:lang w:val="fr-FR"/>
              </w:rPr>
            </w:pPr>
          </w:p>
          <w:p w:rsidR="00966B34" w:rsidRPr="000E32BB" w:rsidRDefault="000E32BB" w:rsidP="000E32BB">
            <w:pPr>
              <w:pStyle w:val="Body"/>
              <w:spacing w:after="0" w:line="240" w:lineRule="auto"/>
              <w:jc w:val="both"/>
              <w:rPr>
                <w:i/>
                <w:iCs/>
                <w:sz w:val="20"/>
                <w:szCs w:val="20"/>
                <w:u w:val="single" w:color="1B1B5C"/>
                <w:lang w:val="fr-FR"/>
              </w:rPr>
            </w:pPr>
            <w:r w:rsidRPr="000E32BB">
              <w:rPr>
                <w:i/>
                <w:iCs/>
                <w:sz w:val="20"/>
                <w:szCs w:val="20"/>
                <w:lang w:val="fr-FR"/>
              </w:rPr>
              <w:t>En tant que membres de</w:t>
            </w:r>
            <w:r>
              <w:rPr>
                <w:i/>
                <w:iCs/>
                <w:sz w:val="20"/>
                <w:szCs w:val="20"/>
                <w:lang w:val="fr-FR"/>
              </w:rPr>
              <w:t xml:space="preserve"> </w:t>
            </w:r>
            <w:r>
              <w:rPr>
                <w:i/>
                <w:iCs/>
                <w:sz w:val="20"/>
                <w:szCs w:val="20"/>
                <w:u w:color="1B1B5C"/>
                <w:lang w:val="fr-FR"/>
              </w:rPr>
              <w:t>l’IITA, les pays partenaires s’engagent à utiliser les données de l’IITA. Cette session sera l’occasion pour les pays de consulter les données dans les détails et de faire part de leur expérience quant à l’utilisation de ces données.</w:t>
            </w:r>
          </w:p>
          <w:p w:rsidR="00966B34" w:rsidRPr="000E32BB" w:rsidRDefault="00966B34" w:rsidP="000F4393">
            <w:pPr>
              <w:pStyle w:val="Default"/>
              <w:rPr>
                <w:rFonts w:ascii="Arial" w:eastAsia="Arial" w:hAnsi="Arial" w:cs="Arial"/>
                <w:i/>
                <w:iCs/>
                <w:u w:color="1B1B5C"/>
                <w:lang w:val="fr-FR"/>
              </w:rPr>
            </w:pPr>
          </w:p>
          <w:p w:rsidR="00966B34" w:rsidRPr="00360C3B" w:rsidRDefault="00360C3B" w:rsidP="000F4393">
            <w:pPr>
              <w:pStyle w:val="Default"/>
              <w:rPr>
                <w:rFonts w:ascii="Arial" w:eastAsia="Arial" w:hAnsi="Arial" w:cs="Arial"/>
                <w:lang w:val="fr-FR"/>
              </w:rPr>
            </w:pPr>
            <w:r w:rsidRPr="00360C3B">
              <w:rPr>
                <w:rFonts w:ascii="Arial"/>
                <w:b/>
                <w:bCs/>
                <w:lang w:val="fr-FR"/>
              </w:rPr>
              <w:t xml:space="preserve">Objectif </w:t>
            </w:r>
            <w:r w:rsidR="00966B34" w:rsidRPr="00360C3B">
              <w:rPr>
                <w:rFonts w:ascii="Arial"/>
                <w:lang w:val="fr-FR"/>
              </w:rPr>
              <w:t>:</w:t>
            </w:r>
            <w:r w:rsidRPr="00360C3B">
              <w:rPr>
                <w:rFonts w:ascii="Arial"/>
                <w:lang w:val="fr-FR"/>
              </w:rPr>
              <w:t xml:space="preserve"> Consulter dans les </w:t>
            </w:r>
            <w:r w:rsidR="0009786D" w:rsidRPr="00360C3B">
              <w:rPr>
                <w:rFonts w:ascii="Arial"/>
                <w:lang w:val="fr-FR"/>
              </w:rPr>
              <w:t>d</w:t>
            </w:r>
            <w:r w:rsidR="0009786D" w:rsidRPr="00360C3B">
              <w:rPr>
                <w:rFonts w:ascii="Arial"/>
                <w:lang w:val="fr-FR"/>
              </w:rPr>
              <w:t>é</w:t>
            </w:r>
            <w:r w:rsidR="0009786D" w:rsidRPr="00360C3B">
              <w:rPr>
                <w:rFonts w:ascii="Arial"/>
                <w:lang w:val="fr-FR"/>
              </w:rPr>
              <w:t>tails</w:t>
            </w:r>
            <w:r w:rsidRPr="00360C3B">
              <w:rPr>
                <w:rFonts w:ascii="Arial"/>
                <w:lang w:val="fr-FR"/>
              </w:rPr>
              <w:t xml:space="preserve"> les donn</w:t>
            </w:r>
            <w:r w:rsidRPr="00360C3B">
              <w:rPr>
                <w:rFonts w:ascii="Arial"/>
                <w:lang w:val="fr-FR"/>
              </w:rPr>
              <w:t>é</w:t>
            </w:r>
            <w:r w:rsidRPr="00360C3B">
              <w:rPr>
                <w:rFonts w:ascii="Arial"/>
                <w:lang w:val="fr-FR"/>
              </w:rPr>
              <w:t>es exist</w:t>
            </w:r>
            <w:r w:rsidR="00D37210">
              <w:rPr>
                <w:rFonts w:ascii="Arial"/>
                <w:lang w:val="fr-FR"/>
              </w:rPr>
              <w:t>a</w:t>
            </w:r>
            <w:r w:rsidRPr="00360C3B">
              <w:rPr>
                <w:rFonts w:ascii="Arial"/>
                <w:lang w:val="fr-FR"/>
              </w:rPr>
              <w:t>ntes en mati</w:t>
            </w:r>
            <w:r>
              <w:rPr>
                <w:rFonts w:ascii="Arial"/>
                <w:lang w:val="fr-FR"/>
              </w:rPr>
              <w:t>è</w:t>
            </w:r>
            <w:r>
              <w:rPr>
                <w:rFonts w:ascii="Arial"/>
                <w:lang w:val="fr-FR"/>
              </w:rPr>
              <w:t>re de coop</w:t>
            </w:r>
            <w:r>
              <w:rPr>
                <w:rFonts w:ascii="Arial"/>
                <w:lang w:val="fr-FR"/>
              </w:rPr>
              <w:t>é</w:t>
            </w:r>
            <w:r>
              <w:rPr>
                <w:rFonts w:ascii="Arial"/>
                <w:lang w:val="fr-FR"/>
              </w:rPr>
              <w:t>ration au d</w:t>
            </w:r>
            <w:r>
              <w:rPr>
                <w:rFonts w:ascii="Arial"/>
                <w:lang w:val="fr-FR"/>
              </w:rPr>
              <w:t>é</w:t>
            </w:r>
            <w:r>
              <w:rPr>
                <w:rFonts w:ascii="Arial"/>
                <w:lang w:val="fr-FR"/>
              </w:rPr>
              <w:t xml:space="preserve">veloppement, afin de comprendre </w:t>
            </w:r>
            <w:r w:rsidR="0009786D">
              <w:rPr>
                <w:rFonts w:ascii="Arial"/>
                <w:lang w:val="fr-FR"/>
              </w:rPr>
              <w:t>leurs capacit</w:t>
            </w:r>
            <w:r w:rsidR="0009786D">
              <w:rPr>
                <w:rFonts w:ascii="Arial"/>
                <w:lang w:val="fr-FR"/>
              </w:rPr>
              <w:t>é</w:t>
            </w:r>
            <w:r w:rsidR="0009786D">
              <w:rPr>
                <w:rFonts w:ascii="Arial"/>
                <w:lang w:val="fr-FR"/>
              </w:rPr>
              <w:t>s et leurs limites et de voir o</w:t>
            </w:r>
            <w:r w:rsidR="0009786D">
              <w:rPr>
                <w:rFonts w:ascii="Arial"/>
                <w:lang w:val="fr-FR"/>
              </w:rPr>
              <w:t>ù</w:t>
            </w:r>
            <w:r w:rsidR="0009786D">
              <w:rPr>
                <w:rFonts w:ascii="Arial"/>
                <w:lang w:val="fr-FR"/>
              </w:rPr>
              <w:t xml:space="preserve"> se situent les </w:t>
            </w:r>
            <w:r w:rsidR="0009786D">
              <w:rPr>
                <w:rFonts w:ascii="Arial"/>
                <w:lang w:val="fr-FR"/>
              </w:rPr>
              <w:t>é</w:t>
            </w:r>
            <w:r w:rsidR="0009786D">
              <w:rPr>
                <w:rFonts w:ascii="Arial"/>
                <w:lang w:val="fr-FR"/>
              </w:rPr>
              <w:t>carts de donn</w:t>
            </w:r>
            <w:r w:rsidR="0009786D">
              <w:rPr>
                <w:rFonts w:ascii="Arial"/>
                <w:lang w:val="fr-FR"/>
              </w:rPr>
              <w:t>é</w:t>
            </w:r>
            <w:r w:rsidR="0009786D">
              <w:rPr>
                <w:rFonts w:ascii="Arial"/>
                <w:lang w:val="fr-FR"/>
              </w:rPr>
              <w:t>es.</w:t>
            </w:r>
            <w:r w:rsidRPr="00360C3B">
              <w:rPr>
                <w:rFonts w:ascii="Arial"/>
                <w:lang w:val="fr-FR"/>
              </w:rPr>
              <w:t xml:space="preserve"> </w:t>
            </w:r>
          </w:p>
          <w:p w:rsidR="00966B34" w:rsidRPr="0009786D" w:rsidRDefault="0009786D" w:rsidP="000F4393">
            <w:pPr>
              <w:pStyle w:val="Body"/>
              <w:spacing w:before="240" w:after="0" w:line="240" w:lineRule="auto"/>
              <w:jc w:val="both"/>
              <w:rPr>
                <w:i/>
                <w:iCs/>
                <w:sz w:val="20"/>
                <w:szCs w:val="20"/>
                <w:u w:color="1B1B5C"/>
                <w:lang w:val="fr-FR"/>
              </w:rPr>
            </w:pPr>
            <w:r w:rsidRPr="0009786D">
              <w:rPr>
                <w:i/>
                <w:iCs/>
                <w:sz w:val="20"/>
                <w:szCs w:val="20"/>
                <w:u w:color="1B1B5C"/>
                <w:lang w:val="fr-FR"/>
              </w:rPr>
              <w:t>En préparation de cette session, il est demandé aux participants de r</w:t>
            </w:r>
            <w:r>
              <w:rPr>
                <w:i/>
                <w:iCs/>
                <w:sz w:val="20"/>
                <w:szCs w:val="20"/>
                <w:u w:color="1B1B5C"/>
                <w:lang w:val="fr-FR"/>
              </w:rPr>
              <w:t>éfléchir sur les points suivants :</w:t>
            </w:r>
          </w:p>
          <w:p w:rsidR="00966B34" w:rsidRPr="00DA29A6" w:rsidRDefault="00DA29A6" w:rsidP="00966B34">
            <w:pPr>
              <w:pStyle w:val="Header"/>
              <w:numPr>
                <w:ilvl w:val="0"/>
                <w:numId w:val="5"/>
              </w:numPr>
              <w:tabs>
                <w:tab w:val="clear" w:pos="4513"/>
                <w:tab w:val="clear" w:pos="9026"/>
                <w:tab w:val="num" w:pos="720"/>
              </w:tabs>
              <w:spacing w:before="240"/>
              <w:ind w:left="720" w:hanging="360"/>
              <w:jc w:val="both"/>
              <w:rPr>
                <w:rFonts w:hAnsi="Arial" w:cs="Arial"/>
                <w:i/>
                <w:iCs/>
                <w:sz w:val="20"/>
                <w:szCs w:val="20"/>
                <w:u w:color="1B1B5C"/>
                <w:lang w:val="fr-FR"/>
              </w:rPr>
            </w:pPr>
            <w:r w:rsidRPr="00DA29A6">
              <w:rPr>
                <w:rFonts w:hAnsi="Arial" w:cs="Arial"/>
                <w:i/>
                <w:iCs/>
                <w:sz w:val="20"/>
                <w:szCs w:val="20"/>
                <w:u w:color="1B1B5C"/>
                <w:lang w:val="fr-FR"/>
              </w:rPr>
              <w:t>Quels procédés à l’é</w:t>
            </w:r>
            <w:r w:rsidR="00085D3C">
              <w:rPr>
                <w:rFonts w:hAnsi="Arial" w:cs="Arial"/>
                <w:i/>
                <w:iCs/>
                <w:sz w:val="20"/>
                <w:szCs w:val="20"/>
                <w:u w:color="1B1B5C"/>
                <w:lang w:val="fr-FR"/>
              </w:rPr>
              <w:t>chelle nationale ou territori</w:t>
            </w:r>
            <w:r w:rsidRPr="00DA29A6">
              <w:rPr>
                <w:rFonts w:hAnsi="Arial" w:cs="Arial"/>
                <w:i/>
                <w:iCs/>
                <w:sz w:val="20"/>
                <w:szCs w:val="20"/>
                <w:u w:color="1B1B5C"/>
                <w:lang w:val="fr-FR"/>
              </w:rPr>
              <w:t>ale seraient simplifiés grâce à de meilleures données</w:t>
            </w:r>
            <w:r w:rsidR="00966B34" w:rsidRPr="00DA29A6">
              <w:rPr>
                <w:rFonts w:hAnsi="Arial" w:cs="Arial"/>
                <w:i/>
                <w:iCs/>
                <w:sz w:val="20"/>
                <w:szCs w:val="20"/>
                <w:u w:color="1B1B5C"/>
                <w:lang w:val="fr-FR"/>
              </w:rPr>
              <w:t xml:space="preserve">? </w:t>
            </w:r>
          </w:p>
          <w:p w:rsidR="00966B34" w:rsidRPr="00236C94" w:rsidRDefault="00DA29A6" w:rsidP="00966B34">
            <w:pPr>
              <w:pStyle w:val="Header"/>
              <w:numPr>
                <w:ilvl w:val="0"/>
                <w:numId w:val="5"/>
              </w:numPr>
              <w:tabs>
                <w:tab w:val="clear" w:pos="4513"/>
                <w:tab w:val="clear" w:pos="9026"/>
                <w:tab w:val="num" w:pos="720"/>
              </w:tabs>
              <w:spacing w:before="240"/>
              <w:ind w:left="720" w:hanging="360"/>
              <w:jc w:val="both"/>
              <w:rPr>
                <w:rFonts w:hAnsi="Arial" w:cs="Arial"/>
                <w:i/>
                <w:iCs/>
                <w:sz w:val="20"/>
                <w:szCs w:val="20"/>
                <w:u w:color="1B1B5C"/>
                <w:lang w:val="fr-FR"/>
              </w:rPr>
            </w:pPr>
            <w:r w:rsidRPr="00236C94">
              <w:rPr>
                <w:rFonts w:hAnsi="Arial" w:cs="Arial"/>
                <w:i/>
                <w:iCs/>
                <w:sz w:val="20"/>
                <w:szCs w:val="20"/>
                <w:u w:color="1B1B5C"/>
                <w:lang w:val="fr-FR"/>
              </w:rPr>
              <w:t>Quels sont les besoins particuliers liés aux données et quelles en sont les attentes, au-delà de ceu</w:t>
            </w:r>
            <w:r w:rsidR="00236C94" w:rsidRPr="00236C94">
              <w:rPr>
                <w:rFonts w:hAnsi="Arial" w:cs="Arial"/>
                <w:i/>
                <w:iCs/>
                <w:sz w:val="20"/>
                <w:szCs w:val="20"/>
                <w:u w:color="1B1B5C"/>
                <w:lang w:val="fr-FR"/>
              </w:rPr>
              <w:t>x qui sont directement impliqués dans la coordination de l’aide, par exemple la supervision par les corps parlementaires, l’utilisation par les départements ministériels, le secteur privé et autres</w:t>
            </w:r>
            <w:r w:rsidR="00DD1E74">
              <w:rPr>
                <w:rFonts w:hAnsi="Arial" w:cs="Arial"/>
                <w:i/>
                <w:iCs/>
                <w:sz w:val="20"/>
                <w:szCs w:val="20"/>
                <w:u w:color="1B1B5C"/>
                <w:lang w:val="fr-FR"/>
              </w:rPr>
              <w:t xml:space="preserve"> </w:t>
            </w:r>
            <w:r w:rsidR="00966B34" w:rsidRPr="00236C94">
              <w:rPr>
                <w:rFonts w:hAnsi="Arial" w:cs="Arial"/>
                <w:i/>
                <w:iCs/>
                <w:sz w:val="20"/>
                <w:szCs w:val="20"/>
                <w:u w:color="1B1B5C"/>
                <w:lang w:val="fr-FR"/>
              </w:rPr>
              <w:t xml:space="preserve">? </w:t>
            </w:r>
          </w:p>
          <w:p w:rsidR="00966B34" w:rsidRPr="00B202EE" w:rsidRDefault="00236C94" w:rsidP="00966B34">
            <w:pPr>
              <w:pStyle w:val="Header"/>
              <w:numPr>
                <w:ilvl w:val="0"/>
                <w:numId w:val="6"/>
              </w:numPr>
              <w:tabs>
                <w:tab w:val="clear" w:pos="4513"/>
                <w:tab w:val="clear" w:pos="9026"/>
                <w:tab w:val="num" w:pos="720"/>
              </w:tabs>
              <w:spacing w:before="240"/>
              <w:ind w:left="720" w:hanging="360"/>
              <w:jc w:val="both"/>
              <w:rPr>
                <w:rFonts w:hAnsi="Arial" w:cs="Arial"/>
                <w:i/>
                <w:iCs/>
                <w:sz w:val="20"/>
                <w:szCs w:val="20"/>
                <w:u w:color="1B1B5C"/>
                <w:lang w:val="fr-FR"/>
              </w:rPr>
            </w:pPr>
            <w:r w:rsidRPr="00B202EE">
              <w:rPr>
                <w:rFonts w:hAnsi="Arial" w:cs="Arial"/>
                <w:i/>
                <w:iCs/>
                <w:sz w:val="20"/>
                <w:szCs w:val="20"/>
                <w:u w:color="1B1B5C"/>
                <w:lang w:val="fr-FR"/>
              </w:rPr>
              <w:t xml:space="preserve">Les personnes adéquates </w:t>
            </w:r>
            <w:proofErr w:type="spellStart"/>
            <w:r w:rsidRPr="00B202EE">
              <w:rPr>
                <w:rFonts w:hAnsi="Arial" w:cs="Arial"/>
                <w:i/>
                <w:iCs/>
                <w:sz w:val="20"/>
                <w:szCs w:val="20"/>
                <w:u w:color="1B1B5C"/>
                <w:lang w:val="fr-FR"/>
              </w:rPr>
              <w:t>ont-elles</w:t>
            </w:r>
            <w:proofErr w:type="spellEnd"/>
            <w:r w:rsidRPr="00B202EE">
              <w:rPr>
                <w:rFonts w:hAnsi="Arial" w:cs="Arial"/>
                <w:i/>
                <w:iCs/>
                <w:sz w:val="20"/>
                <w:szCs w:val="20"/>
                <w:u w:color="1B1B5C"/>
                <w:lang w:val="fr-FR"/>
              </w:rPr>
              <w:t xml:space="preserve"> </w:t>
            </w:r>
            <w:r w:rsidR="00D37210" w:rsidRPr="00B202EE">
              <w:rPr>
                <w:rFonts w:hAnsi="Arial" w:cs="Arial"/>
                <w:i/>
                <w:iCs/>
                <w:sz w:val="20"/>
                <w:szCs w:val="20"/>
                <w:u w:color="1B1B5C"/>
                <w:lang w:val="fr-FR"/>
              </w:rPr>
              <w:t>a) a</w:t>
            </w:r>
            <w:r w:rsidRPr="00B202EE">
              <w:rPr>
                <w:rFonts w:hAnsi="Arial" w:cs="Arial"/>
                <w:i/>
                <w:iCs/>
                <w:sz w:val="20"/>
                <w:szCs w:val="20"/>
                <w:u w:color="1B1B5C"/>
                <w:lang w:val="fr-FR"/>
              </w:rPr>
              <w:t>ccès aux données et b) la capacité pour les exploiter, y compris</w:t>
            </w:r>
            <w:r w:rsidR="00C92DB1" w:rsidRPr="00B202EE">
              <w:rPr>
                <w:rFonts w:hAnsi="Arial" w:cs="Arial"/>
                <w:i/>
                <w:iCs/>
                <w:sz w:val="20"/>
                <w:szCs w:val="20"/>
                <w:u w:color="1B1B5C"/>
                <w:lang w:val="fr-FR"/>
              </w:rPr>
              <w:t xml:space="preserve"> au niveau national et territori</w:t>
            </w:r>
            <w:r w:rsidRPr="00B202EE">
              <w:rPr>
                <w:rFonts w:hAnsi="Arial" w:cs="Arial"/>
                <w:i/>
                <w:iCs/>
                <w:sz w:val="20"/>
                <w:szCs w:val="20"/>
                <w:u w:color="1B1B5C"/>
                <w:lang w:val="fr-FR"/>
              </w:rPr>
              <w:t>al</w:t>
            </w:r>
            <w:r w:rsidR="00966B34" w:rsidRPr="00B202EE">
              <w:rPr>
                <w:rFonts w:hAnsi="Arial" w:cs="Arial"/>
                <w:i/>
                <w:iCs/>
                <w:sz w:val="20"/>
                <w:szCs w:val="20"/>
                <w:u w:color="1B1B5C"/>
                <w:lang w:val="fr-FR"/>
              </w:rPr>
              <w:t>?</w:t>
            </w:r>
            <w:r w:rsidRPr="00B202EE">
              <w:rPr>
                <w:rFonts w:hAnsi="Arial" w:cs="Arial"/>
                <w:i/>
                <w:iCs/>
                <w:sz w:val="20"/>
                <w:szCs w:val="20"/>
                <w:u w:color="1B1B5C"/>
                <w:lang w:val="fr-FR"/>
              </w:rPr>
              <w:t xml:space="preserve"> Sinon, pour quelles raisons et comment les participants ont-ils pu obtenir les données qu’il leur faut</w:t>
            </w:r>
            <w:r w:rsidR="00DD1E74">
              <w:rPr>
                <w:rFonts w:hAnsi="Arial" w:cs="Arial"/>
                <w:i/>
                <w:iCs/>
                <w:sz w:val="20"/>
                <w:szCs w:val="20"/>
                <w:u w:color="1B1B5C"/>
                <w:lang w:val="fr-FR"/>
              </w:rPr>
              <w:t xml:space="preserve"> </w:t>
            </w:r>
            <w:r w:rsidRPr="00B202EE">
              <w:rPr>
                <w:rFonts w:hAnsi="Arial" w:cs="Arial"/>
                <w:i/>
                <w:iCs/>
                <w:sz w:val="20"/>
                <w:szCs w:val="20"/>
                <w:u w:color="1B1B5C"/>
                <w:lang w:val="fr-FR"/>
              </w:rPr>
              <w:t>?</w:t>
            </w:r>
          </w:p>
          <w:p w:rsidR="00966B34" w:rsidRPr="00D951B4" w:rsidRDefault="00236C94" w:rsidP="00966B34">
            <w:pPr>
              <w:pStyle w:val="Header"/>
              <w:numPr>
                <w:ilvl w:val="0"/>
                <w:numId w:val="7"/>
              </w:numPr>
              <w:tabs>
                <w:tab w:val="clear" w:pos="4513"/>
                <w:tab w:val="clear" w:pos="9026"/>
                <w:tab w:val="num" w:pos="720"/>
              </w:tabs>
              <w:spacing w:before="240"/>
              <w:ind w:left="720" w:hanging="360"/>
              <w:jc w:val="both"/>
              <w:rPr>
                <w:rFonts w:hAnsi="Arial" w:cs="Arial"/>
                <w:i/>
                <w:iCs/>
                <w:sz w:val="20"/>
                <w:szCs w:val="20"/>
                <w:u w:color="1B1B5C"/>
                <w:lang w:val="fr-FR"/>
              </w:rPr>
            </w:pPr>
            <w:r w:rsidRPr="00D951B4">
              <w:rPr>
                <w:rFonts w:hAnsi="Arial" w:cs="Arial"/>
                <w:i/>
                <w:iCs/>
                <w:sz w:val="20"/>
                <w:szCs w:val="20"/>
                <w:u w:color="1B1B5C"/>
                <w:lang w:val="fr-FR"/>
              </w:rPr>
              <w:t xml:space="preserve">Les données sont-elles suffisamment bonnes à l’usage des décideurs politiques </w:t>
            </w:r>
            <w:r w:rsidR="00966B34" w:rsidRPr="00D951B4">
              <w:rPr>
                <w:rFonts w:hAnsi="Arial" w:cs="Arial"/>
                <w:i/>
                <w:iCs/>
                <w:sz w:val="20"/>
                <w:szCs w:val="20"/>
                <w:u w:color="1B1B5C"/>
                <w:lang w:val="fr-FR"/>
              </w:rPr>
              <w:t>?</w:t>
            </w:r>
            <w:r w:rsidRPr="00D951B4">
              <w:rPr>
                <w:rFonts w:hAnsi="Arial" w:cs="Arial"/>
                <w:i/>
                <w:iCs/>
                <w:sz w:val="20"/>
                <w:szCs w:val="20"/>
                <w:u w:color="1B1B5C"/>
                <w:lang w:val="fr-FR"/>
              </w:rPr>
              <w:t xml:space="preserve"> Quelles sont les actions nécessaires et qui doit les mener pour améliorer la qualité des données</w:t>
            </w:r>
            <w:r w:rsidR="00DD1E74">
              <w:rPr>
                <w:rFonts w:hAnsi="Arial" w:cs="Arial"/>
                <w:i/>
                <w:iCs/>
                <w:sz w:val="20"/>
                <w:szCs w:val="20"/>
                <w:u w:color="1B1B5C"/>
                <w:lang w:val="fr-FR"/>
              </w:rPr>
              <w:t xml:space="preserve"> </w:t>
            </w:r>
            <w:r w:rsidR="00D951B4" w:rsidRPr="00D951B4">
              <w:rPr>
                <w:rFonts w:hAnsi="Arial" w:cs="Arial"/>
                <w:i/>
                <w:iCs/>
                <w:sz w:val="20"/>
                <w:szCs w:val="20"/>
                <w:u w:color="1B1B5C"/>
                <w:lang w:val="fr-FR"/>
              </w:rPr>
              <w:t>?</w:t>
            </w:r>
          </w:p>
          <w:p w:rsidR="00966B34" w:rsidRPr="00662BF1" w:rsidRDefault="002620CD" w:rsidP="002620CD">
            <w:pPr>
              <w:pStyle w:val="Header"/>
              <w:numPr>
                <w:ilvl w:val="0"/>
                <w:numId w:val="7"/>
              </w:numPr>
              <w:tabs>
                <w:tab w:val="clear" w:pos="4513"/>
                <w:tab w:val="clear" w:pos="9026"/>
                <w:tab w:val="num" w:pos="720"/>
              </w:tabs>
              <w:spacing w:before="240"/>
              <w:ind w:left="720" w:hanging="360"/>
              <w:jc w:val="both"/>
              <w:rPr>
                <w:rFonts w:hAnsi="Arial" w:cs="Arial"/>
                <w:i/>
                <w:iCs/>
                <w:position w:val="-2"/>
                <w:sz w:val="20"/>
                <w:szCs w:val="20"/>
                <w:u w:color="1B1B5C"/>
                <w:lang w:val="fr-FR"/>
              </w:rPr>
            </w:pPr>
            <w:r w:rsidRPr="00662BF1">
              <w:rPr>
                <w:rFonts w:hAnsi="Arial" w:cs="Arial"/>
                <w:i/>
                <w:iCs/>
                <w:sz w:val="20"/>
                <w:szCs w:val="20"/>
                <w:u w:color="1B1B5C"/>
                <w:lang w:val="fr-FR"/>
              </w:rPr>
              <w:t xml:space="preserve">Les données recherchées présentent-elles des lacunes ou sont-elles difficilement accessibles </w:t>
            </w:r>
            <w:r w:rsidR="00966B34" w:rsidRPr="00662BF1">
              <w:rPr>
                <w:rFonts w:hAnsi="Arial" w:cs="Arial"/>
                <w:i/>
                <w:iCs/>
                <w:sz w:val="20"/>
                <w:szCs w:val="20"/>
                <w:u w:color="1B1B5C"/>
                <w:lang w:val="fr-FR"/>
              </w:rPr>
              <w:t>?</w:t>
            </w:r>
            <w:r w:rsidRPr="00662BF1">
              <w:rPr>
                <w:rFonts w:hAnsi="Arial" w:cs="Arial"/>
                <w:i/>
                <w:iCs/>
                <w:sz w:val="20"/>
                <w:szCs w:val="20"/>
                <w:u w:color="1B1B5C"/>
                <w:lang w:val="fr-FR"/>
              </w:rPr>
              <w:t xml:space="preserve"> Lorsque les données manquent ou sont incomplètes, quelles méthodes sont employées pour obtenir de meilleures données ? Y</w:t>
            </w:r>
            <w:r w:rsidR="00D37210">
              <w:rPr>
                <w:rFonts w:hAnsi="Arial" w:cs="Arial"/>
                <w:i/>
                <w:iCs/>
                <w:sz w:val="20"/>
                <w:szCs w:val="20"/>
                <w:u w:color="1B1B5C"/>
                <w:lang w:val="fr-FR"/>
              </w:rPr>
              <w:t xml:space="preserve"> </w:t>
            </w:r>
            <w:proofErr w:type="spellStart"/>
            <w:r w:rsidRPr="00662BF1">
              <w:rPr>
                <w:rFonts w:hAnsi="Arial" w:cs="Arial"/>
                <w:i/>
                <w:iCs/>
                <w:sz w:val="20"/>
                <w:szCs w:val="20"/>
                <w:u w:color="1B1B5C"/>
                <w:lang w:val="fr-FR"/>
              </w:rPr>
              <w:t>a-t-il</w:t>
            </w:r>
            <w:proofErr w:type="spellEnd"/>
            <w:r w:rsidRPr="00662BF1">
              <w:rPr>
                <w:rFonts w:hAnsi="Arial" w:cs="Arial"/>
                <w:i/>
                <w:iCs/>
                <w:sz w:val="20"/>
                <w:szCs w:val="20"/>
                <w:u w:color="1B1B5C"/>
                <w:lang w:val="fr-FR"/>
              </w:rPr>
              <w:t xml:space="preserve"> des problèmes liés aux données qui sont communs à tous les pays, et qui pourraient </w:t>
            </w:r>
            <w:r w:rsidR="00662BF1" w:rsidRPr="00662BF1">
              <w:rPr>
                <w:rFonts w:hAnsi="Arial" w:cs="Arial"/>
                <w:i/>
                <w:iCs/>
                <w:sz w:val="20"/>
                <w:szCs w:val="20"/>
                <w:u w:color="1B1B5C"/>
                <w:lang w:val="fr-FR"/>
              </w:rPr>
              <w:t>ê</w:t>
            </w:r>
            <w:r w:rsidRPr="00662BF1">
              <w:rPr>
                <w:rFonts w:hAnsi="Arial" w:cs="Arial"/>
                <w:i/>
                <w:iCs/>
                <w:sz w:val="20"/>
                <w:szCs w:val="20"/>
                <w:u w:color="1B1B5C"/>
                <w:lang w:val="fr-FR"/>
              </w:rPr>
              <w:t>tre résolus</w:t>
            </w:r>
            <w:r w:rsidR="00662BF1" w:rsidRPr="00662BF1">
              <w:rPr>
                <w:rFonts w:hAnsi="Arial" w:cs="Arial"/>
                <w:i/>
                <w:iCs/>
                <w:sz w:val="20"/>
                <w:szCs w:val="20"/>
                <w:u w:color="1B1B5C"/>
                <w:lang w:val="fr-FR"/>
              </w:rPr>
              <w:t xml:space="preserve"> dans l’ensemble ?</w:t>
            </w:r>
          </w:p>
        </w:tc>
        <w:tc>
          <w:tcPr>
            <w:tcW w:w="23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6B34" w:rsidRPr="000E32BB" w:rsidRDefault="000E32BB" w:rsidP="000F4393">
            <w:pPr>
              <w:pStyle w:val="Default"/>
              <w:rPr>
                <w:rFonts w:ascii="Arial" w:eastAsia="Arial" w:hAnsi="Arial" w:cs="Arial"/>
                <w:lang w:val="fr-FR"/>
              </w:rPr>
            </w:pPr>
            <w:r w:rsidRPr="007A0153">
              <w:rPr>
                <w:rFonts w:ascii="Arial"/>
                <w:b/>
                <w:bCs/>
                <w:lang w:val="fr-FR"/>
              </w:rPr>
              <w:t>Pr</w:t>
            </w:r>
            <w:r w:rsidRPr="007A0153">
              <w:rPr>
                <w:rFonts w:ascii="Arial"/>
                <w:b/>
                <w:bCs/>
                <w:lang w:val="fr-FR"/>
              </w:rPr>
              <w:t>é</w:t>
            </w:r>
            <w:r w:rsidRPr="007A0153">
              <w:rPr>
                <w:rFonts w:ascii="Arial"/>
                <w:b/>
                <w:bCs/>
                <w:lang w:val="fr-FR"/>
              </w:rPr>
              <w:t>sidence</w:t>
            </w:r>
            <w:r w:rsidR="00966B34" w:rsidRPr="000E32BB">
              <w:rPr>
                <w:rFonts w:ascii="Arial"/>
                <w:b/>
                <w:bCs/>
                <w:lang w:val="fr-FR"/>
              </w:rPr>
              <w:t xml:space="preserve">: </w:t>
            </w:r>
            <w:r w:rsidR="00966B34" w:rsidRPr="000E32BB">
              <w:rPr>
                <w:rFonts w:ascii="Arial"/>
                <w:bCs/>
                <w:lang w:val="fr-FR"/>
              </w:rPr>
              <w:t xml:space="preserve">Danila Boneva, </w:t>
            </w:r>
            <w:r w:rsidR="00FE0E29">
              <w:rPr>
                <w:rFonts w:ascii="Arial"/>
                <w:bCs/>
                <w:lang w:val="fr-FR"/>
              </w:rPr>
              <w:t>PNUD</w:t>
            </w:r>
            <w:r w:rsidR="00FE0E29" w:rsidRPr="000E32BB">
              <w:rPr>
                <w:rFonts w:ascii="Arial"/>
                <w:bCs/>
                <w:lang w:val="fr-FR"/>
              </w:rPr>
              <w:t xml:space="preserve"> </w:t>
            </w:r>
            <w:r w:rsidR="00966B34" w:rsidRPr="000E32BB">
              <w:rPr>
                <w:rFonts w:ascii="Arial"/>
                <w:bCs/>
                <w:lang w:val="fr-FR"/>
              </w:rPr>
              <w:t>Rwanda</w:t>
            </w:r>
          </w:p>
          <w:p w:rsidR="00966B34" w:rsidRPr="000E32BB" w:rsidRDefault="00966B34" w:rsidP="000F4393">
            <w:pPr>
              <w:pStyle w:val="Default"/>
              <w:rPr>
                <w:rFonts w:ascii="Arial" w:eastAsia="Arial" w:hAnsi="Arial" w:cs="Arial"/>
                <w:lang w:val="fr-FR"/>
              </w:rPr>
            </w:pPr>
          </w:p>
          <w:p w:rsidR="00966B34" w:rsidRPr="000E32BB" w:rsidRDefault="00966B34" w:rsidP="000F4393">
            <w:pPr>
              <w:pStyle w:val="Default"/>
              <w:rPr>
                <w:rFonts w:ascii="Arial"/>
                <w:lang w:val="fr-FR"/>
              </w:rPr>
            </w:pPr>
            <w:r w:rsidRPr="000E32BB">
              <w:rPr>
                <w:rFonts w:ascii="Arial"/>
                <w:b/>
                <w:bCs/>
                <w:lang w:val="fr-FR"/>
              </w:rPr>
              <w:t>Format</w:t>
            </w:r>
            <w:r w:rsidRPr="000E32BB">
              <w:rPr>
                <w:rFonts w:ascii="Arial"/>
                <w:lang w:val="fr-FR"/>
              </w:rPr>
              <w:t>:</w:t>
            </w:r>
            <w:r w:rsidR="000E32BB" w:rsidRPr="000E32BB">
              <w:rPr>
                <w:rFonts w:ascii="Arial"/>
                <w:lang w:val="fr-FR"/>
              </w:rPr>
              <w:t xml:space="preserve"> </w:t>
            </w:r>
            <w:r w:rsidR="000E32BB" w:rsidRPr="007A0153">
              <w:rPr>
                <w:rFonts w:ascii="Arial"/>
                <w:lang w:val="fr-FR"/>
              </w:rPr>
              <w:t>Br</w:t>
            </w:r>
            <w:r w:rsidR="000E32BB" w:rsidRPr="007A0153">
              <w:rPr>
                <w:rFonts w:ascii="Arial"/>
                <w:lang w:val="fr-FR"/>
              </w:rPr>
              <w:t>è</w:t>
            </w:r>
            <w:r w:rsidR="000E32BB" w:rsidRPr="007A0153">
              <w:rPr>
                <w:rFonts w:ascii="Arial"/>
                <w:lang w:val="fr-FR"/>
              </w:rPr>
              <w:t>ves pr</w:t>
            </w:r>
            <w:r w:rsidR="000E32BB">
              <w:rPr>
                <w:rFonts w:ascii="Arial"/>
                <w:lang w:val="fr-FR"/>
              </w:rPr>
              <w:t>é</w:t>
            </w:r>
            <w:r w:rsidR="000E32BB">
              <w:rPr>
                <w:rFonts w:ascii="Arial"/>
                <w:lang w:val="fr-FR"/>
              </w:rPr>
              <w:t>sentations structur</w:t>
            </w:r>
            <w:r w:rsidR="000E32BB">
              <w:rPr>
                <w:rFonts w:ascii="Arial"/>
                <w:lang w:val="fr-FR"/>
              </w:rPr>
              <w:t>é</w:t>
            </w:r>
            <w:r w:rsidR="000E32BB">
              <w:rPr>
                <w:rFonts w:ascii="Arial"/>
                <w:lang w:val="fr-FR"/>
              </w:rPr>
              <w:t>es (max. 5 diapos par pr</w:t>
            </w:r>
            <w:r w:rsidR="000E32BB">
              <w:rPr>
                <w:rFonts w:ascii="Arial"/>
                <w:lang w:val="fr-FR"/>
              </w:rPr>
              <w:t>é</w:t>
            </w:r>
            <w:r w:rsidR="000E32BB">
              <w:rPr>
                <w:rFonts w:ascii="Arial"/>
                <w:lang w:val="fr-FR"/>
              </w:rPr>
              <w:t>sentateur)</w:t>
            </w:r>
          </w:p>
          <w:p w:rsidR="00966B34" w:rsidRPr="000E32BB" w:rsidRDefault="00966B34" w:rsidP="000F4393">
            <w:pPr>
              <w:pStyle w:val="Default"/>
              <w:rPr>
                <w:rFonts w:ascii="Arial"/>
                <w:lang w:val="fr-FR"/>
              </w:rPr>
            </w:pPr>
          </w:p>
          <w:p w:rsidR="00966B34" w:rsidRDefault="000E32BB" w:rsidP="00966B34">
            <w:pPr>
              <w:pStyle w:val="Default"/>
              <w:numPr>
                <w:ilvl w:val="0"/>
                <w:numId w:val="9"/>
              </w:numPr>
              <w:rPr>
                <w:rFonts w:ascii="Arial"/>
              </w:rPr>
            </w:pPr>
            <w:r>
              <w:rPr>
                <w:rFonts w:ascii="Arial"/>
              </w:rPr>
              <w:t>Pr</w:t>
            </w:r>
            <w:r>
              <w:rPr>
                <w:rFonts w:ascii="Arial"/>
              </w:rPr>
              <w:t>é</w:t>
            </w:r>
            <w:r>
              <w:rPr>
                <w:rFonts w:ascii="Arial"/>
              </w:rPr>
              <w:t xml:space="preserve">sentateurs </w:t>
            </w:r>
            <w:r>
              <w:rPr>
                <w:rFonts w:ascii="Arial"/>
              </w:rPr>
              <w:t>à</w:t>
            </w:r>
            <w:r>
              <w:rPr>
                <w:rFonts w:ascii="Arial"/>
              </w:rPr>
              <w:t xml:space="preserve"> confirmer</w:t>
            </w:r>
          </w:p>
          <w:p w:rsidR="00966B34" w:rsidRDefault="00966B34" w:rsidP="000F4393">
            <w:pPr>
              <w:pStyle w:val="Default"/>
              <w:rPr>
                <w:rFonts w:ascii="Arial"/>
              </w:rPr>
            </w:pPr>
          </w:p>
          <w:p w:rsidR="00966B34" w:rsidRPr="003C4B45" w:rsidRDefault="000E32BB" w:rsidP="000E32BB">
            <w:pPr>
              <w:pStyle w:val="Default"/>
            </w:pPr>
            <w:r>
              <w:rPr>
                <w:rFonts w:ascii="Arial"/>
              </w:rPr>
              <w:t>Suivie d</w:t>
            </w:r>
            <w:r>
              <w:rPr>
                <w:rFonts w:ascii="Arial"/>
              </w:rPr>
              <w:t>’</w:t>
            </w:r>
            <w:r>
              <w:rPr>
                <w:rFonts w:ascii="Arial"/>
              </w:rPr>
              <w:t>une discussion guid</w:t>
            </w:r>
            <w:r>
              <w:rPr>
                <w:rFonts w:ascii="Arial"/>
              </w:rPr>
              <w:t>é</w:t>
            </w:r>
            <w:r>
              <w:rPr>
                <w:rFonts w:ascii="Arial"/>
              </w:rPr>
              <w:t xml:space="preserve">e </w:t>
            </w:r>
          </w:p>
        </w:tc>
      </w:tr>
      <w:tr w:rsidR="00966B34" w:rsidRPr="00B202EE" w:rsidTr="00966B34">
        <w:tblPrEx>
          <w:shd w:val="clear" w:color="auto" w:fill="auto"/>
        </w:tblPrEx>
        <w:trPr>
          <w:trHeight w:val="245"/>
        </w:trPr>
        <w:tc>
          <w:tcPr>
            <w:tcW w:w="400"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E15697" w:rsidRDefault="00966B34" w:rsidP="000F4393">
            <w:pPr>
              <w:keepNext/>
              <w:keepLines/>
              <w:widowControl w:val="0"/>
              <w:spacing w:before="200"/>
              <w:contextualSpacing/>
              <w:jc w:val="center"/>
              <w:outlineLvl w:val="2"/>
              <w:rPr>
                <w:rFonts w:asciiTheme="majorHAnsi" w:eastAsiaTheme="majorEastAsia" w:hAnsiTheme="majorHAnsi" w:cstheme="majorBidi"/>
                <w:b/>
                <w:bCs/>
                <w:color w:val="5B9BD5" w:themeColor="accent1"/>
                <w:sz w:val="20"/>
                <w:szCs w:val="20"/>
              </w:rPr>
            </w:pPr>
            <w:r w:rsidRPr="007B0ED5">
              <w:rPr>
                <w:rFonts w:ascii="Helvetica" w:hAnsi="Arial Unicode MS" w:cs="Arial Unicode MS"/>
                <w:color w:val="000000"/>
                <w:sz w:val="20"/>
                <w:szCs w:val="20"/>
              </w:rPr>
              <w:t>1</w:t>
            </w:r>
            <w:r>
              <w:rPr>
                <w:rFonts w:ascii="Helvetica" w:hAnsi="Arial Unicode MS" w:cs="Arial Unicode MS"/>
                <w:color w:val="000000"/>
                <w:sz w:val="20"/>
                <w:szCs w:val="20"/>
              </w:rPr>
              <w:t>1</w:t>
            </w:r>
          </w:p>
        </w:tc>
        <w:tc>
          <w:tcPr>
            <w:tcW w:w="1462"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7B0ED5" w:rsidRDefault="00966B34" w:rsidP="000F4393">
            <w:pPr>
              <w:pStyle w:val="Default"/>
            </w:pPr>
            <w:r w:rsidRPr="007B0ED5">
              <w:t>19:00</w:t>
            </w:r>
            <w:r w:rsidR="00D37210">
              <w:t xml:space="preserve"> À confirmer</w:t>
            </w:r>
          </w:p>
        </w:tc>
        <w:tc>
          <w:tcPr>
            <w:tcW w:w="6018"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6234E7" w:rsidRDefault="00966B34" w:rsidP="00FE0E29">
            <w:pPr>
              <w:pStyle w:val="Default"/>
              <w:rPr>
                <w:lang w:val="fr-FR"/>
              </w:rPr>
            </w:pPr>
            <w:r w:rsidRPr="006234E7">
              <w:rPr>
                <w:rFonts w:ascii="Arial"/>
                <w:b/>
                <w:bCs/>
                <w:lang w:val="fr-FR"/>
              </w:rPr>
              <w:t xml:space="preserve">Cocktail </w:t>
            </w:r>
            <w:r w:rsidR="006234E7" w:rsidRPr="006234E7">
              <w:rPr>
                <w:rFonts w:ascii="Arial"/>
                <w:b/>
                <w:bCs/>
                <w:lang w:val="fr-FR"/>
              </w:rPr>
              <w:t xml:space="preserve">offert par le </w:t>
            </w:r>
            <w:r w:rsidR="00FE0E29">
              <w:rPr>
                <w:rFonts w:ascii="Arial"/>
                <w:b/>
                <w:bCs/>
                <w:lang w:val="fr-FR"/>
              </w:rPr>
              <w:t>M</w:t>
            </w:r>
            <w:r w:rsidR="00FE0E29" w:rsidRPr="006234E7">
              <w:rPr>
                <w:rFonts w:ascii="Arial"/>
                <w:b/>
                <w:bCs/>
                <w:lang w:val="fr-FR"/>
              </w:rPr>
              <w:t>inist</w:t>
            </w:r>
            <w:r w:rsidR="00FE0E29" w:rsidRPr="006234E7">
              <w:rPr>
                <w:rFonts w:ascii="Arial"/>
                <w:b/>
                <w:bCs/>
                <w:lang w:val="fr-FR"/>
              </w:rPr>
              <w:t>è</w:t>
            </w:r>
            <w:r w:rsidR="00FE0E29">
              <w:rPr>
                <w:rFonts w:ascii="Arial"/>
                <w:b/>
                <w:bCs/>
                <w:lang w:val="fr-FR"/>
              </w:rPr>
              <w:t xml:space="preserve">re </w:t>
            </w:r>
            <w:r w:rsidR="006234E7">
              <w:rPr>
                <w:rFonts w:ascii="Arial"/>
                <w:b/>
                <w:bCs/>
                <w:lang w:val="fr-FR"/>
              </w:rPr>
              <w:t>des F</w:t>
            </w:r>
            <w:r w:rsidR="006234E7" w:rsidRPr="006234E7">
              <w:rPr>
                <w:rFonts w:ascii="Arial"/>
                <w:b/>
                <w:bCs/>
                <w:lang w:val="fr-FR"/>
              </w:rPr>
              <w:t xml:space="preserve">inances </w:t>
            </w:r>
            <w:r w:rsidR="006234E7">
              <w:rPr>
                <w:rFonts w:ascii="Arial"/>
                <w:b/>
                <w:bCs/>
                <w:lang w:val="fr-FR"/>
              </w:rPr>
              <w:t>du Ghana en tant que pays h</w:t>
            </w:r>
            <w:r w:rsidR="006234E7">
              <w:rPr>
                <w:rFonts w:ascii="Arial"/>
                <w:b/>
                <w:bCs/>
                <w:lang w:val="fr-FR"/>
              </w:rPr>
              <w:t>ô</w:t>
            </w:r>
            <w:r w:rsidR="006234E7">
              <w:rPr>
                <w:rFonts w:ascii="Arial"/>
                <w:b/>
                <w:bCs/>
                <w:lang w:val="fr-FR"/>
              </w:rPr>
              <w:t>te</w:t>
            </w:r>
          </w:p>
        </w:tc>
        <w:tc>
          <w:tcPr>
            <w:tcW w:w="235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966B34" w:rsidRPr="006234E7" w:rsidRDefault="00966B34" w:rsidP="000F4393">
            <w:pPr>
              <w:rPr>
                <w:sz w:val="20"/>
                <w:szCs w:val="20"/>
                <w:lang w:val="fr-FR"/>
              </w:rPr>
            </w:pPr>
          </w:p>
        </w:tc>
      </w:tr>
    </w:tbl>
    <w:p w:rsidR="00966B34" w:rsidRPr="006234E7" w:rsidRDefault="00966B34" w:rsidP="001872E2">
      <w:pPr>
        <w:rPr>
          <w:rFonts w:ascii="Arial" w:hAnsi="Arial" w:cs="Arial"/>
          <w:b/>
          <w:lang w:val="fr-FR"/>
        </w:rPr>
      </w:pPr>
    </w:p>
    <w:p w:rsidR="001872E2" w:rsidRPr="006234E7" w:rsidRDefault="001872E2">
      <w:pPr>
        <w:rPr>
          <w:lang w:val="fr-FR"/>
        </w:rPr>
      </w:pPr>
    </w:p>
    <w:p w:rsidR="001872E2" w:rsidRDefault="001872E2">
      <w:pPr>
        <w:rPr>
          <w:lang w:val="fr-FR"/>
        </w:rPr>
      </w:pPr>
    </w:p>
    <w:p w:rsidR="008B0EDC" w:rsidRDefault="008B0EDC">
      <w:pPr>
        <w:rPr>
          <w:lang w:val="fr-FR"/>
        </w:rPr>
      </w:pPr>
    </w:p>
    <w:p w:rsidR="008B0EDC" w:rsidRDefault="008B0EDC">
      <w:pPr>
        <w:rPr>
          <w:lang w:val="fr-FR"/>
        </w:rPr>
      </w:pPr>
    </w:p>
    <w:p w:rsidR="008B0EDC" w:rsidRDefault="008B0EDC">
      <w:pPr>
        <w:rPr>
          <w:lang w:val="fr-FR"/>
        </w:rPr>
      </w:pPr>
    </w:p>
    <w:p w:rsidR="008B0EDC" w:rsidRDefault="008B0EDC">
      <w:pPr>
        <w:rPr>
          <w:lang w:val="fr-FR"/>
        </w:rPr>
      </w:pPr>
    </w:p>
    <w:tbl>
      <w:tblPr>
        <w:tblpPr w:leftFromText="180" w:rightFromText="180" w:tblpY="-960"/>
        <w:tblW w:w="10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67"/>
        <w:gridCol w:w="1069"/>
        <w:gridCol w:w="6307"/>
        <w:gridCol w:w="2405"/>
      </w:tblGrid>
      <w:tr w:rsidR="00A14BD0" w:rsidRPr="00A91E83" w:rsidTr="006035C1">
        <w:trPr>
          <w:trHeight w:val="485"/>
        </w:trPr>
        <w:tc>
          <w:tcPr>
            <w:tcW w:w="567"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A14BD0" w:rsidRPr="00D37210" w:rsidRDefault="00A14BD0" w:rsidP="006035C1">
            <w:pPr>
              <w:pStyle w:val="Default"/>
              <w:keepNext/>
              <w:keepLines/>
              <w:rPr>
                <w:lang w:val="fr-FR"/>
              </w:rPr>
            </w:pPr>
          </w:p>
        </w:tc>
        <w:tc>
          <w:tcPr>
            <w:tcW w:w="1069" w:type="dxa"/>
            <w:tcBorders>
              <w:top w:val="single" w:sz="2" w:space="0" w:color="000000"/>
              <w:left w:val="single" w:sz="2" w:space="0" w:color="000000"/>
              <w:bottom w:val="single" w:sz="2" w:space="0" w:color="000000"/>
              <w:right w:val="single" w:sz="2" w:space="0" w:color="000000"/>
            </w:tcBorders>
            <w:shd w:val="clear" w:color="auto" w:fill="BDC0BF"/>
          </w:tcPr>
          <w:p w:rsidR="00A14BD0" w:rsidRPr="008275A3" w:rsidRDefault="00A14BD0" w:rsidP="006035C1">
            <w:pPr>
              <w:pStyle w:val="Default"/>
              <w:keepNext/>
              <w:keepLines/>
            </w:pPr>
            <w:r>
              <w:rPr>
                <w:b/>
                <w:bCs/>
              </w:rPr>
              <w:t>Heure</w:t>
            </w:r>
          </w:p>
        </w:tc>
        <w:tc>
          <w:tcPr>
            <w:tcW w:w="6307"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A14BD0" w:rsidRPr="008B0EDC" w:rsidRDefault="00A14BD0" w:rsidP="006035C1">
            <w:pPr>
              <w:pStyle w:val="Default"/>
              <w:keepNext/>
              <w:keepLines/>
              <w:rPr>
                <w:lang w:val="fr-FR"/>
              </w:rPr>
            </w:pPr>
            <w:r w:rsidRPr="008B0EDC">
              <w:rPr>
                <w:b/>
                <w:bCs/>
                <w:lang w:val="fr-FR"/>
              </w:rPr>
              <w:t>Vue d’ensemble de la session, 2</w:t>
            </w:r>
            <w:r w:rsidRPr="008B0EDC">
              <w:rPr>
                <w:b/>
                <w:bCs/>
                <w:vertAlign w:val="superscript"/>
                <w:lang w:val="fr-FR"/>
              </w:rPr>
              <w:t>e</w:t>
            </w:r>
            <w:r>
              <w:rPr>
                <w:b/>
                <w:bCs/>
                <w:lang w:val="fr-FR"/>
              </w:rPr>
              <w:t xml:space="preserve"> jour</w:t>
            </w:r>
          </w:p>
        </w:tc>
        <w:tc>
          <w:tcPr>
            <w:tcW w:w="2405"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A14BD0" w:rsidRDefault="00A14BD0" w:rsidP="006035C1">
            <w:pPr>
              <w:pStyle w:val="Default"/>
              <w:rPr>
                <w:b/>
                <w:bCs/>
              </w:rPr>
            </w:pPr>
            <w:proofErr w:type="spellStart"/>
            <w:r>
              <w:rPr>
                <w:b/>
                <w:bCs/>
              </w:rPr>
              <w:t>Président</w:t>
            </w:r>
            <w:proofErr w:type="spellEnd"/>
            <w:r>
              <w:rPr>
                <w:b/>
                <w:bCs/>
              </w:rPr>
              <w:t>/</w:t>
            </w:r>
          </w:p>
          <w:p w:rsidR="00A14BD0" w:rsidRPr="00A91E83" w:rsidRDefault="00A14BD0" w:rsidP="006035C1">
            <w:pPr>
              <w:pStyle w:val="Default"/>
              <w:keepNext/>
              <w:keepLines/>
            </w:pPr>
            <w:proofErr w:type="spellStart"/>
            <w:r>
              <w:rPr>
                <w:b/>
                <w:bCs/>
              </w:rPr>
              <w:t>Intervenant</w:t>
            </w:r>
            <w:proofErr w:type="spellEnd"/>
            <w:r>
              <w:rPr>
                <w:b/>
                <w:bCs/>
              </w:rPr>
              <w:t xml:space="preserve"> et Format</w:t>
            </w:r>
          </w:p>
        </w:tc>
      </w:tr>
      <w:tr w:rsidR="00A14BD0" w:rsidRPr="007B0ED5" w:rsidTr="006035C1">
        <w:trPr>
          <w:trHeight w:val="986"/>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A14BD0" w:rsidRDefault="00A14BD0" w:rsidP="006035C1">
            <w:pPr>
              <w:pStyle w:val="Default"/>
              <w:keepNext/>
              <w:keepLines/>
              <w:rPr>
                <w:b/>
              </w:rPr>
            </w:pPr>
            <w:r w:rsidRPr="00A14BD0">
              <w:rPr>
                <w:b/>
              </w:rPr>
              <w:lastRenderedPageBreak/>
              <w:t>12</w:t>
            </w:r>
          </w:p>
        </w:tc>
        <w:tc>
          <w:tcPr>
            <w:tcW w:w="1069" w:type="dxa"/>
            <w:tcBorders>
              <w:top w:val="single" w:sz="2" w:space="0" w:color="000000"/>
              <w:left w:val="single" w:sz="2" w:space="0" w:color="000000"/>
              <w:bottom w:val="single" w:sz="2" w:space="0" w:color="000000"/>
              <w:right w:val="single" w:sz="2" w:space="0" w:color="000000"/>
            </w:tcBorders>
            <w:shd w:val="clear" w:color="auto" w:fill="auto"/>
          </w:tcPr>
          <w:p w:rsidR="00A14BD0" w:rsidRDefault="00A14BD0" w:rsidP="006035C1">
            <w:pPr>
              <w:pStyle w:val="Default"/>
              <w:keepNext/>
              <w:keepLines/>
            </w:pPr>
            <w:r w:rsidRPr="007B0ED5">
              <w:t>09:00 - 09:15</w:t>
            </w:r>
          </w:p>
          <w:p w:rsidR="00A14BD0" w:rsidRPr="007B0ED5" w:rsidRDefault="00A14BD0" w:rsidP="006035C1">
            <w:pPr>
              <w:pStyle w:val="Default"/>
              <w:keepNext/>
              <w:keepLines/>
            </w:pPr>
            <w:r>
              <w:t>(15 mn</w:t>
            </w:r>
            <w:r w:rsidRPr="007B0ED5">
              <w:t>)</w:t>
            </w:r>
          </w:p>
        </w:tc>
        <w:tc>
          <w:tcPr>
            <w:tcW w:w="6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8B0EDC" w:rsidRDefault="00A14BD0" w:rsidP="006035C1">
            <w:pPr>
              <w:pStyle w:val="Body"/>
              <w:keepNext/>
              <w:keepLines/>
              <w:spacing w:after="0" w:line="240" w:lineRule="auto"/>
              <w:jc w:val="both"/>
              <w:rPr>
                <w:i/>
                <w:iCs/>
                <w:sz w:val="20"/>
                <w:szCs w:val="20"/>
                <w:u w:val="single" w:color="1B1B5C"/>
                <w:lang w:val="fr-FR"/>
              </w:rPr>
            </w:pPr>
            <w:r w:rsidRPr="008B0EDC">
              <w:rPr>
                <w:i/>
                <w:iCs/>
                <w:sz w:val="20"/>
                <w:szCs w:val="20"/>
                <w:u w:val="single" w:color="1B1B5C"/>
                <w:lang w:val="fr-FR"/>
              </w:rPr>
              <w:t>Récapitulatif des accords issus du jour pr</w:t>
            </w:r>
            <w:r>
              <w:rPr>
                <w:i/>
                <w:iCs/>
                <w:sz w:val="20"/>
                <w:szCs w:val="20"/>
                <w:u w:val="single" w:color="1B1B5C"/>
                <w:lang w:val="fr-FR"/>
              </w:rPr>
              <w:t>écédent et entente sur les attentes liées au 2</w:t>
            </w:r>
            <w:r w:rsidRPr="008B0EDC">
              <w:rPr>
                <w:i/>
                <w:iCs/>
                <w:sz w:val="20"/>
                <w:szCs w:val="20"/>
                <w:u w:val="single" w:color="1B1B5C"/>
                <w:vertAlign w:val="superscript"/>
                <w:lang w:val="fr-FR"/>
              </w:rPr>
              <w:t>e</w:t>
            </w:r>
            <w:r>
              <w:rPr>
                <w:i/>
                <w:iCs/>
                <w:sz w:val="20"/>
                <w:szCs w:val="20"/>
                <w:u w:val="single" w:color="1B1B5C"/>
                <w:lang w:val="fr-FR"/>
              </w:rPr>
              <w:t xml:space="preserve"> jour</w:t>
            </w:r>
          </w:p>
        </w:tc>
        <w:tc>
          <w:tcPr>
            <w:tcW w:w="2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7B0ED5" w:rsidRDefault="00A14BD0" w:rsidP="006035C1">
            <w:pPr>
              <w:pStyle w:val="Default"/>
              <w:keepNext/>
              <w:keepLines/>
              <w:rPr>
                <w:rFonts w:ascii="Arial"/>
                <w:b/>
                <w:bCs/>
              </w:rPr>
            </w:pPr>
            <w:r>
              <w:rPr>
                <w:rFonts w:ascii="Arial"/>
                <w:b/>
                <w:bCs/>
              </w:rPr>
              <w:t>Pr</w:t>
            </w:r>
            <w:r>
              <w:rPr>
                <w:rFonts w:ascii="Arial"/>
                <w:b/>
                <w:bCs/>
              </w:rPr>
              <w:t>é</w:t>
            </w:r>
            <w:r>
              <w:rPr>
                <w:rFonts w:ascii="Arial"/>
                <w:b/>
                <w:bCs/>
              </w:rPr>
              <w:t>sidence: Secretariat IITA (Ghana)</w:t>
            </w:r>
          </w:p>
        </w:tc>
      </w:tr>
      <w:tr w:rsidR="00A14BD0" w:rsidRPr="00B202EE" w:rsidTr="004E2C99">
        <w:trPr>
          <w:trHeight w:val="725"/>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A14BD0" w:rsidRDefault="00A14BD0" w:rsidP="006035C1">
            <w:pPr>
              <w:pStyle w:val="Default"/>
              <w:keepNext/>
              <w:keepLines/>
              <w:rPr>
                <w:b/>
              </w:rPr>
            </w:pPr>
            <w:r w:rsidRPr="00A14BD0">
              <w:rPr>
                <w:b/>
              </w:rPr>
              <w:t>13</w:t>
            </w:r>
          </w:p>
        </w:tc>
        <w:tc>
          <w:tcPr>
            <w:tcW w:w="1069" w:type="dxa"/>
            <w:tcBorders>
              <w:top w:val="single" w:sz="2" w:space="0" w:color="000000"/>
              <w:left w:val="single" w:sz="2" w:space="0" w:color="000000"/>
              <w:bottom w:val="single" w:sz="2" w:space="0" w:color="000000"/>
              <w:right w:val="single" w:sz="2" w:space="0" w:color="000000"/>
            </w:tcBorders>
            <w:shd w:val="clear" w:color="auto" w:fill="auto"/>
          </w:tcPr>
          <w:p w:rsidR="00A14BD0" w:rsidRDefault="00A14BD0" w:rsidP="006035C1">
            <w:pPr>
              <w:pStyle w:val="Default"/>
              <w:keepNext/>
              <w:keepLines/>
            </w:pPr>
            <w:r>
              <w:t>09:15 – 10:45</w:t>
            </w:r>
            <w:r w:rsidRPr="007B0ED5">
              <w:t xml:space="preserve"> </w:t>
            </w:r>
          </w:p>
          <w:p w:rsidR="00A14BD0" w:rsidRPr="007B0ED5" w:rsidRDefault="00A14BD0" w:rsidP="006035C1">
            <w:pPr>
              <w:pStyle w:val="Default"/>
              <w:keepNext/>
              <w:keepLines/>
            </w:pPr>
            <w:r w:rsidRPr="007B0ED5">
              <w:t>(</w:t>
            </w:r>
            <w:r>
              <w:t>90 mn</w:t>
            </w:r>
            <w:r w:rsidRPr="007B0ED5">
              <w:t>)</w:t>
            </w:r>
          </w:p>
        </w:tc>
        <w:tc>
          <w:tcPr>
            <w:tcW w:w="6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74380A" w:rsidRDefault="00A14BD0" w:rsidP="006035C1">
            <w:pPr>
              <w:pStyle w:val="Body"/>
              <w:keepNext/>
              <w:keepLines/>
              <w:spacing w:after="0" w:line="240" w:lineRule="auto"/>
              <w:jc w:val="both"/>
              <w:rPr>
                <w:i/>
                <w:iCs/>
                <w:sz w:val="20"/>
                <w:szCs w:val="20"/>
                <w:u w:val="single" w:color="1B1B5C"/>
                <w:lang w:val="fr-FR"/>
              </w:rPr>
            </w:pPr>
            <w:r w:rsidRPr="0074380A">
              <w:rPr>
                <w:i/>
                <w:iCs/>
                <w:sz w:val="20"/>
                <w:szCs w:val="20"/>
                <w:u w:val="single" w:color="1B1B5C"/>
                <w:lang w:val="fr-FR"/>
              </w:rPr>
              <w:t>Session 5: sessions parallèles : Améliorer les syst</w:t>
            </w:r>
            <w:r>
              <w:rPr>
                <w:i/>
                <w:iCs/>
                <w:sz w:val="20"/>
                <w:szCs w:val="20"/>
                <w:u w:val="single" w:color="1B1B5C"/>
                <w:lang w:val="fr-FR"/>
              </w:rPr>
              <w:t>èmes</w:t>
            </w:r>
          </w:p>
          <w:p w:rsidR="00A14BD0" w:rsidRPr="00E37928" w:rsidRDefault="00A14BD0" w:rsidP="006035C1">
            <w:pPr>
              <w:pStyle w:val="Body"/>
              <w:keepNext/>
              <w:keepLines/>
              <w:spacing w:before="240" w:after="0" w:line="240" w:lineRule="auto"/>
              <w:jc w:val="both"/>
              <w:rPr>
                <w:i/>
                <w:iCs/>
                <w:sz w:val="20"/>
                <w:szCs w:val="20"/>
                <w:u w:color="1B1B5C"/>
                <w:lang w:val="fr-FR"/>
              </w:rPr>
            </w:pPr>
            <w:r w:rsidRPr="00E37928">
              <w:rPr>
                <w:i/>
                <w:iCs/>
                <w:sz w:val="20"/>
                <w:szCs w:val="20"/>
                <w:u w:color="1B1B5C"/>
                <w:lang w:val="fr-FR"/>
              </w:rPr>
              <w:t xml:space="preserve">Les participants sont divisés en 4 groupes pour discuter des défis relatifs </w:t>
            </w:r>
            <w:r>
              <w:rPr>
                <w:i/>
                <w:iCs/>
                <w:sz w:val="20"/>
                <w:szCs w:val="20"/>
                <w:u w:color="1B1B5C"/>
                <w:lang w:val="fr-FR"/>
              </w:rPr>
              <w:t>à la mise en place ainsi que des outils de la réussite</w:t>
            </w:r>
            <w:r w:rsidRPr="00E37928">
              <w:rPr>
                <w:i/>
                <w:iCs/>
                <w:sz w:val="20"/>
                <w:szCs w:val="20"/>
                <w:u w:color="1B1B5C"/>
                <w:lang w:val="fr-FR"/>
              </w:rPr>
              <w:t xml:space="preserve"> </w:t>
            </w:r>
            <w:r>
              <w:rPr>
                <w:i/>
                <w:iCs/>
                <w:sz w:val="20"/>
                <w:szCs w:val="20"/>
                <w:u w:color="1B1B5C"/>
                <w:lang w:val="fr-FR"/>
              </w:rPr>
              <w:t xml:space="preserve">dans le cadre d’un groupe restreint en </w:t>
            </w:r>
            <w:r w:rsidRPr="00F62AD6">
              <w:rPr>
                <w:i/>
                <w:iCs/>
                <w:sz w:val="20"/>
                <w:szCs w:val="20"/>
                <w:u w:color="1B1B5C"/>
                <w:lang w:val="fr-FR"/>
              </w:rPr>
              <w:t>s’</w:t>
            </w:r>
            <w:r>
              <w:rPr>
                <w:i/>
                <w:iCs/>
                <w:sz w:val="20"/>
                <w:szCs w:val="20"/>
                <w:u w:color="1B1B5C"/>
                <w:lang w:val="fr-FR"/>
              </w:rPr>
              <w:t>appuyant sur l’expérience de leur pays. Ces sessions parallèles observent la relation des SGIA avec d’autres systèmes au niveau national, ainsi que les procédés et les structures qui renforcent la fonction effective de ces dispositifs.</w:t>
            </w:r>
          </w:p>
          <w:p w:rsidR="00A14BD0" w:rsidRPr="00E37928" w:rsidRDefault="00A14BD0" w:rsidP="006035C1">
            <w:pPr>
              <w:pStyle w:val="Default"/>
              <w:keepNext/>
              <w:keepLines/>
              <w:rPr>
                <w:rFonts w:ascii="Arial" w:eastAsia="Arial" w:hAnsi="Arial" w:cs="Arial"/>
                <w:lang w:val="fr-FR"/>
              </w:rPr>
            </w:pPr>
          </w:p>
          <w:p w:rsidR="00A14BD0" w:rsidRPr="00F62AD6" w:rsidRDefault="00A14BD0" w:rsidP="006035C1">
            <w:pPr>
              <w:pStyle w:val="Default"/>
              <w:keepNext/>
              <w:keepLines/>
              <w:rPr>
                <w:rFonts w:ascii="Arial"/>
                <w:lang w:val="fr-FR"/>
              </w:rPr>
            </w:pPr>
            <w:r w:rsidRPr="00F62AD6">
              <w:rPr>
                <w:rFonts w:ascii="Arial"/>
                <w:b/>
                <w:bCs/>
                <w:lang w:val="fr-FR"/>
              </w:rPr>
              <w:t>Objectif</w:t>
            </w:r>
            <w:r w:rsidRPr="00F62AD6">
              <w:rPr>
                <w:rFonts w:ascii="Arial"/>
                <w:lang w:val="fr-FR"/>
              </w:rPr>
              <w:t xml:space="preserve"> : Partager les succ</w:t>
            </w:r>
            <w:r w:rsidRPr="00F62AD6">
              <w:rPr>
                <w:rFonts w:ascii="Arial"/>
                <w:lang w:val="fr-FR"/>
              </w:rPr>
              <w:t>è</w:t>
            </w:r>
            <w:r w:rsidRPr="00F62AD6">
              <w:rPr>
                <w:rFonts w:ascii="Arial"/>
                <w:lang w:val="fr-FR"/>
              </w:rPr>
              <w:t>s et les d</w:t>
            </w:r>
            <w:r w:rsidRPr="00F62AD6">
              <w:rPr>
                <w:rFonts w:ascii="Arial"/>
                <w:lang w:val="fr-FR"/>
              </w:rPr>
              <w:t>é</w:t>
            </w:r>
            <w:r w:rsidRPr="00F62AD6">
              <w:rPr>
                <w:rFonts w:ascii="Arial"/>
                <w:lang w:val="fr-FR"/>
              </w:rPr>
              <w:t>fis des pays qui utilisent des syst</w:t>
            </w:r>
            <w:r>
              <w:rPr>
                <w:rFonts w:ascii="Arial"/>
                <w:lang w:val="fr-FR"/>
              </w:rPr>
              <w:t>è</w:t>
            </w:r>
            <w:r>
              <w:rPr>
                <w:rFonts w:ascii="Arial"/>
                <w:lang w:val="fr-FR"/>
              </w:rPr>
              <w:t>mes diff</w:t>
            </w:r>
            <w:r>
              <w:rPr>
                <w:rFonts w:ascii="Arial"/>
                <w:lang w:val="fr-FR"/>
              </w:rPr>
              <w:t>é</w:t>
            </w:r>
            <w:r>
              <w:rPr>
                <w:rFonts w:ascii="Arial"/>
                <w:lang w:val="fr-FR"/>
              </w:rPr>
              <w:t>rents pour g</w:t>
            </w:r>
            <w:r>
              <w:rPr>
                <w:rFonts w:ascii="Arial"/>
                <w:lang w:val="fr-FR"/>
              </w:rPr>
              <w:t>é</w:t>
            </w:r>
            <w:r>
              <w:rPr>
                <w:rFonts w:ascii="Arial"/>
                <w:lang w:val="fr-FR"/>
              </w:rPr>
              <w:t>rer l</w:t>
            </w:r>
            <w:r>
              <w:rPr>
                <w:rFonts w:ascii="Arial"/>
                <w:lang w:val="fr-FR"/>
              </w:rPr>
              <w:t>’</w:t>
            </w:r>
            <w:r>
              <w:rPr>
                <w:rFonts w:ascii="Arial"/>
                <w:lang w:val="fr-FR"/>
              </w:rPr>
              <w:t>information en mati</w:t>
            </w:r>
            <w:r>
              <w:rPr>
                <w:rFonts w:ascii="Arial"/>
                <w:lang w:val="fr-FR"/>
              </w:rPr>
              <w:t>è</w:t>
            </w:r>
            <w:r>
              <w:rPr>
                <w:rFonts w:ascii="Arial"/>
                <w:lang w:val="fr-FR"/>
              </w:rPr>
              <w:t>re de coop</w:t>
            </w:r>
            <w:r>
              <w:rPr>
                <w:rFonts w:ascii="Arial"/>
                <w:lang w:val="fr-FR"/>
              </w:rPr>
              <w:t>é</w:t>
            </w:r>
            <w:r>
              <w:rPr>
                <w:rFonts w:ascii="Arial"/>
                <w:lang w:val="fr-FR"/>
              </w:rPr>
              <w:t>ration au d</w:t>
            </w:r>
            <w:r>
              <w:rPr>
                <w:rFonts w:ascii="Arial"/>
                <w:lang w:val="fr-FR"/>
              </w:rPr>
              <w:t>é</w:t>
            </w:r>
            <w:r>
              <w:rPr>
                <w:rFonts w:ascii="Arial"/>
                <w:lang w:val="fr-FR"/>
              </w:rPr>
              <w:t>veloppement, et en tirer des le</w:t>
            </w:r>
            <w:r>
              <w:rPr>
                <w:rFonts w:ascii="Arial"/>
                <w:lang w:val="fr-FR"/>
              </w:rPr>
              <w:t>ç</w:t>
            </w:r>
            <w:r>
              <w:rPr>
                <w:rFonts w:ascii="Arial"/>
                <w:lang w:val="fr-FR"/>
              </w:rPr>
              <w:t>ons.</w:t>
            </w:r>
          </w:p>
          <w:p w:rsidR="00A14BD0" w:rsidRPr="00F62AD6" w:rsidRDefault="00A14BD0" w:rsidP="006035C1">
            <w:pPr>
              <w:pStyle w:val="Default"/>
              <w:keepNext/>
              <w:keepLines/>
              <w:rPr>
                <w:rFonts w:ascii="Arial"/>
                <w:lang w:val="fr-FR"/>
              </w:rPr>
            </w:pPr>
          </w:p>
          <w:p w:rsidR="00A14BD0" w:rsidRPr="00386663" w:rsidRDefault="00A14BD0" w:rsidP="006035C1">
            <w:pPr>
              <w:pStyle w:val="Body"/>
              <w:keepNext/>
              <w:keepLines/>
              <w:spacing w:after="0" w:line="240" w:lineRule="auto"/>
              <w:jc w:val="both"/>
              <w:rPr>
                <w:b/>
                <w:bCs/>
                <w:sz w:val="20"/>
                <w:szCs w:val="20"/>
                <w:u w:color="1B1B5C"/>
                <w:lang w:val="fr-FR"/>
              </w:rPr>
            </w:pPr>
            <w:r w:rsidRPr="00386663">
              <w:rPr>
                <w:b/>
                <w:bCs/>
                <w:sz w:val="20"/>
                <w:szCs w:val="20"/>
                <w:u w:val="single" w:color="1B1B5C"/>
                <w:lang w:val="fr-FR"/>
              </w:rPr>
              <w:t xml:space="preserve">Groupe A: Apprentissage de la gestion de l’information </w:t>
            </w:r>
            <w:r>
              <w:rPr>
                <w:b/>
                <w:bCs/>
                <w:sz w:val="20"/>
                <w:szCs w:val="20"/>
                <w:u w:val="single" w:color="1B1B5C"/>
                <w:lang w:val="fr-FR"/>
              </w:rPr>
              <w:t>à partir de dispositifs locaux et d’autres méthodes non traditionnelles</w:t>
            </w:r>
          </w:p>
          <w:p w:rsidR="00A14BD0" w:rsidRPr="00386663" w:rsidRDefault="00A14BD0" w:rsidP="006035C1">
            <w:pPr>
              <w:pStyle w:val="Body"/>
              <w:keepNext/>
              <w:keepLines/>
              <w:spacing w:after="0" w:line="240" w:lineRule="auto"/>
              <w:rPr>
                <w:sz w:val="20"/>
                <w:szCs w:val="20"/>
                <w:u w:color="1B1B5C"/>
                <w:lang w:val="fr-FR"/>
              </w:rPr>
            </w:pPr>
          </w:p>
          <w:p w:rsidR="00A14BD0" w:rsidRDefault="00A14BD0" w:rsidP="006035C1">
            <w:pPr>
              <w:pStyle w:val="Body"/>
              <w:keepNext/>
              <w:keepLines/>
              <w:spacing w:after="0" w:line="240" w:lineRule="auto"/>
              <w:rPr>
                <w:i/>
                <w:sz w:val="20"/>
                <w:szCs w:val="20"/>
                <w:u w:color="1B1B5C"/>
                <w:lang w:val="fr-FR"/>
              </w:rPr>
            </w:pPr>
            <w:r w:rsidRPr="00386663">
              <w:rPr>
                <w:i/>
                <w:sz w:val="20"/>
                <w:szCs w:val="20"/>
                <w:u w:color="1B1B5C"/>
                <w:lang w:val="fr-FR"/>
              </w:rPr>
              <w:t>Reconnaitre les différentes méthodes pour g</w:t>
            </w:r>
            <w:r>
              <w:rPr>
                <w:i/>
                <w:sz w:val="20"/>
                <w:szCs w:val="20"/>
                <w:u w:color="1B1B5C"/>
                <w:lang w:val="fr-FR"/>
              </w:rPr>
              <w:t>érer l’information sur l’aide, les pays qui ont conçu leurs propres dispositifs</w:t>
            </w:r>
            <w:r w:rsidR="00D37210">
              <w:rPr>
                <w:i/>
                <w:sz w:val="20"/>
                <w:szCs w:val="20"/>
                <w:u w:color="1B1B5C"/>
                <w:lang w:val="fr-FR"/>
              </w:rPr>
              <w:t xml:space="preserve">, </w:t>
            </w:r>
            <w:proofErr w:type="gramStart"/>
            <w:r>
              <w:rPr>
                <w:i/>
                <w:sz w:val="20"/>
                <w:szCs w:val="20"/>
                <w:u w:color="1B1B5C"/>
                <w:lang w:val="fr-FR"/>
              </w:rPr>
              <w:t>partagent</w:t>
            </w:r>
            <w:proofErr w:type="gramEnd"/>
            <w:r>
              <w:rPr>
                <w:i/>
                <w:sz w:val="20"/>
                <w:szCs w:val="20"/>
                <w:u w:color="1B1B5C"/>
                <w:lang w:val="fr-FR"/>
              </w:rPr>
              <w:t xml:space="preserve"> leur expérience afin de comprendre les défis techniques et politiques qui entourent la conception et la mise en place de dispositifs internes.</w:t>
            </w:r>
          </w:p>
          <w:p w:rsidR="00A14BD0" w:rsidRPr="00386663" w:rsidRDefault="00A14BD0" w:rsidP="006035C1">
            <w:pPr>
              <w:pStyle w:val="Body"/>
              <w:keepNext/>
              <w:keepLines/>
              <w:spacing w:after="0" w:line="240" w:lineRule="auto"/>
              <w:rPr>
                <w:i/>
                <w:sz w:val="20"/>
                <w:szCs w:val="20"/>
                <w:u w:color="1B1B5C"/>
                <w:lang w:val="fr-FR"/>
              </w:rPr>
            </w:pPr>
          </w:p>
          <w:p w:rsidR="00A14BD0" w:rsidRPr="007D62AA" w:rsidRDefault="00A14BD0" w:rsidP="006035C1">
            <w:pPr>
              <w:pStyle w:val="Body"/>
              <w:keepNext/>
              <w:keepLines/>
              <w:spacing w:after="0" w:line="240" w:lineRule="auto"/>
              <w:jc w:val="both"/>
              <w:rPr>
                <w:b/>
                <w:bCs/>
                <w:sz w:val="20"/>
                <w:szCs w:val="20"/>
                <w:u w:val="single" w:color="1B1B5C"/>
                <w:lang w:val="fr-FR"/>
              </w:rPr>
            </w:pPr>
            <w:r w:rsidRPr="007D62AA">
              <w:rPr>
                <w:b/>
                <w:bCs/>
                <w:sz w:val="20"/>
                <w:szCs w:val="20"/>
                <w:u w:val="single" w:color="1B1B5C"/>
                <w:lang w:val="fr-FR"/>
              </w:rPr>
              <w:t>Groupe B: Les leçons tirées de l’int</w:t>
            </w:r>
            <w:r>
              <w:rPr>
                <w:b/>
                <w:bCs/>
                <w:sz w:val="20"/>
                <w:szCs w:val="20"/>
                <w:u w:val="single" w:color="1B1B5C"/>
                <w:lang w:val="fr-FR"/>
              </w:rPr>
              <w:t xml:space="preserve">égration d’un processus de planification et de budgétisation national (c’est-à-dire les systèmes de gestion des finances publiques) </w:t>
            </w:r>
          </w:p>
          <w:p w:rsidR="00A14BD0" w:rsidRPr="007D62AA" w:rsidRDefault="00A14BD0" w:rsidP="006035C1">
            <w:pPr>
              <w:pStyle w:val="Body"/>
              <w:keepNext/>
              <w:keepLines/>
              <w:spacing w:before="200" w:after="0" w:line="240" w:lineRule="auto"/>
              <w:jc w:val="both"/>
              <w:outlineLvl w:val="2"/>
              <w:rPr>
                <w:sz w:val="20"/>
                <w:szCs w:val="20"/>
                <w:u w:color="1B1B5C"/>
                <w:lang w:val="fr-FR"/>
              </w:rPr>
            </w:pPr>
            <w:r w:rsidRPr="007D62AA">
              <w:rPr>
                <w:i/>
                <w:iCs/>
                <w:sz w:val="20"/>
                <w:szCs w:val="20"/>
                <w:u w:color="1B1B5C"/>
                <w:lang w:val="fr-FR"/>
              </w:rPr>
              <w:t xml:space="preserve">Cette session discutera des </w:t>
            </w:r>
            <w:r w:rsidR="00C92DB1" w:rsidRPr="007D62AA">
              <w:rPr>
                <w:i/>
                <w:iCs/>
                <w:sz w:val="20"/>
                <w:szCs w:val="20"/>
                <w:u w:color="1B1B5C"/>
                <w:lang w:val="fr-FR"/>
              </w:rPr>
              <w:t>expériences</w:t>
            </w:r>
            <w:r w:rsidRPr="007D62AA">
              <w:rPr>
                <w:i/>
                <w:iCs/>
                <w:sz w:val="20"/>
                <w:szCs w:val="20"/>
                <w:u w:color="1B1B5C"/>
                <w:lang w:val="fr-FR"/>
              </w:rPr>
              <w:t xml:space="preserve"> et des leçons tirées suite </w:t>
            </w:r>
            <w:r>
              <w:rPr>
                <w:i/>
                <w:iCs/>
                <w:sz w:val="20"/>
                <w:szCs w:val="20"/>
                <w:u w:color="1B1B5C"/>
                <w:lang w:val="fr-FR"/>
              </w:rPr>
              <w:t>à l’intégration des SGIA dans les proce</w:t>
            </w:r>
            <w:r w:rsidR="00C92DB1">
              <w:rPr>
                <w:i/>
                <w:iCs/>
                <w:sz w:val="20"/>
                <w:szCs w:val="20"/>
                <w:u w:color="1B1B5C"/>
                <w:lang w:val="fr-FR"/>
              </w:rPr>
              <w:t>ssus de planification, de budgé</w:t>
            </w:r>
            <w:r>
              <w:rPr>
                <w:i/>
                <w:iCs/>
                <w:sz w:val="20"/>
                <w:szCs w:val="20"/>
                <w:u w:color="1B1B5C"/>
                <w:lang w:val="fr-FR"/>
              </w:rPr>
              <w:t xml:space="preserve">tisation et de gestion des finances publiques au niveau national, y compris les questions liées à l’intégration du SGIA dans les processus nationaux. Quels étaient les défis dans la mise en place de l’intégration et quels sont les outils du succès ? </w:t>
            </w:r>
            <w:r w:rsidR="00D37210">
              <w:rPr>
                <w:i/>
                <w:iCs/>
                <w:sz w:val="20"/>
                <w:szCs w:val="20"/>
                <w:u w:color="1B1B5C"/>
                <w:lang w:val="fr-FR"/>
              </w:rPr>
              <w:t>P</w:t>
            </w:r>
            <w:r>
              <w:rPr>
                <w:i/>
                <w:iCs/>
                <w:sz w:val="20"/>
                <w:szCs w:val="20"/>
                <w:u w:color="1B1B5C"/>
                <w:lang w:val="fr-FR"/>
              </w:rPr>
              <w:t>ouvez-vous donner des exemples concrets de résultats et/ou d’amélioration provenant de cette intégration ? Quelles leçons en a-t-on tiré</w:t>
            </w:r>
            <w:r w:rsidR="00D37210">
              <w:rPr>
                <w:i/>
                <w:iCs/>
                <w:sz w:val="20"/>
                <w:szCs w:val="20"/>
                <w:u w:color="1B1B5C"/>
                <w:lang w:val="fr-FR"/>
              </w:rPr>
              <w:t xml:space="preserve">es </w:t>
            </w:r>
            <w:r>
              <w:rPr>
                <w:i/>
                <w:iCs/>
                <w:sz w:val="20"/>
                <w:szCs w:val="20"/>
                <w:u w:color="1B1B5C"/>
                <w:lang w:val="fr-FR"/>
              </w:rPr>
              <w:t xml:space="preserve">essentiellement ? </w:t>
            </w:r>
            <w:r w:rsidRPr="007D62AA">
              <w:rPr>
                <w:i/>
                <w:iCs/>
                <w:sz w:val="20"/>
                <w:szCs w:val="20"/>
                <w:u w:color="1B1B5C"/>
                <w:lang w:val="fr-FR"/>
              </w:rPr>
              <w:t xml:space="preserve"> </w:t>
            </w:r>
          </w:p>
          <w:p w:rsidR="00A14BD0" w:rsidRPr="007D62AA" w:rsidRDefault="00A14BD0" w:rsidP="006035C1">
            <w:pPr>
              <w:pStyle w:val="Body"/>
              <w:keepNext/>
              <w:keepLines/>
              <w:spacing w:after="0" w:line="240" w:lineRule="auto"/>
              <w:jc w:val="both"/>
              <w:rPr>
                <w:b/>
                <w:bCs/>
                <w:sz w:val="20"/>
                <w:szCs w:val="20"/>
                <w:u w:val="single" w:color="1B1B5C"/>
                <w:lang w:val="fr-FR"/>
              </w:rPr>
            </w:pPr>
          </w:p>
          <w:p w:rsidR="00A14BD0" w:rsidRDefault="00A14BD0" w:rsidP="006035C1">
            <w:pPr>
              <w:pStyle w:val="Body"/>
              <w:keepNext/>
              <w:keepLines/>
              <w:spacing w:after="0" w:line="240" w:lineRule="auto"/>
              <w:jc w:val="both"/>
              <w:rPr>
                <w:b/>
                <w:bCs/>
                <w:sz w:val="20"/>
                <w:szCs w:val="20"/>
                <w:u w:val="single" w:color="1B1B5C"/>
                <w:lang w:val="fr-FR"/>
              </w:rPr>
            </w:pPr>
            <w:r w:rsidRPr="00473A0D">
              <w:rPr>
                <w:b/>
                <w:bCs/>
                <w:sz w:val="20"/>
                <w:szCs w:val="20"/>
                <w:u w:val="single" w:color="1B1B5C"/>
                <w:lang w:val="fr-FR"/>
              </w:rPr>
              <w:t>Groupe</w:t>
            </w:r>
            <w:r>
              <w:rPr>
                <w:b/>
                <w:bCs/>
                <w:sz w:val="20"/>
                <w:szCs w:val="20"/>
                <w:u w:val="single" w:color="1B1B5C"/>
                <w:lang w:val="fr-FR"/>
              </w:rPr>
              <w:t xml:space="preserve"> </w:t>
            </w:r>
            <w:r w:rsidRPr="00473A0D">
              <w:rPr>
                <w:b/>
                <w:bCs/>
                <w:sz w:val="20"/>
                <w:szCs w:val="20"/>
                <w:u w:val="single" w:color="1B1B5C"/>
                <w:lang w:val="fr-FR"/>
              </w:rPr>
              <w:t>C</w:t>
            </w:r>
            <w:r>
              <w:rPr>
                <w:b/>
                <w:bCs/>
                <w:sz w:val="20"/>
                <w:szCs w:val="20"/>
                <w:u w:val="single" w:color="1B1B5C"/>
                <w:lang w:val="fr-FR"/>
              </w:rPr>
              <w:t>:</w:t>
            </w:r>
            <w:r w:rsidRPr="00473A0D">
              <w:rPr>
                <w:b/>
                <w:bCs/>
                <w:sz w:val="20"/>
                <w:szCs w:val="20"/>
                <w:u w:val="single" w:color="1B1B5C"/>
                <w:lang w:val="fr-FR"/>
              </w:rPr>
              <w:t xml:space="preserve"> Leçons tirées de la saisie d’information sur les dépenses prévisionnelles / l’amélioration de la prévisibilité</w:t>
            </w:r>
          </w:p>
          <w:p w:rsidR="00A14BD0" w:rsidRPr="00473A0D" w:rsidRDefault="00A14BD0" w:rsidP="006035C1">
            <w:pPr>
              <w:pStyle w:val="Body"/>
              <w:keepNext/>
              <w:keepLines/>
              <w:spacing w:after="0" w:line="240" w:lineRule="auto"/>
              <w:jc w:val="both"/>
              <w:rPr>
                <w:rFonts w:ascii="Times New Roman" w:hAnsi="Times New Roman" w:cs="Times New Roman"/>
                <w:sz w:val="20"/>
                <w:szCs w:val="20"/>
                <w:u w:color="1B1B5C"/>
                <w:lang w:val="fr-FR"/>
              </w:rPr>
            </w:pPr>
          </w:p>
          <w:p w:rsidR="00A14BD0" w:rsidRDefault="00A14BD0" w:rsidP="006035C1">
            <w:pPr>
              <w:pStyle w:val="Body"/>
              <w:keepNext/>
              <w:keepLines/>
              <w:spacing w:after="0" w:line="240" w:lineRule="auto"/>
              <w:jc w:val="both"/>
              <w:rPr>
                <w:i/>
                <w:iCs/>
                <w:sz w:val="20"/>
                <w:szCs w:val="20"/>
                <w:u w:color="1B1B5C"/>
                <w:lang w:val="fr-FR"/>
              </w:rPr>
            </w:pPr>
            <w:r w:rsidRPr="00473A0D">
              <w:rPr>
                <w:i/>
                <w:iCs/>
                <w:sz w:val="20"/>
                <w:szCs w:val="20"/>
                <w:u w:color="1B1B5C"/>
                <w:lang w:val="fr-FR"/>
              </w:rPr>
              <w:t>Le SGIA/système d’information sur la coop</w:t>
            </w:r>
            <w:r>
              <w:rPr>
                <w:i/>
                <w:iCs/>
                <w:sz w:val="20"/>
                <w:szCs w:val="20"/>
                <w:u w:color="1B1B5C"/>
                <w:lang w:val="fr-FR"/>
              </w:rPr>
              <w:t>ération au développement en vigueur dans de nombreux pays est utilisé pour saisir des projections, des engagements, des déboursements, et dans certains cas, des dépenses. L’amélioration de la prévisibilité – en particulier les renseignements sur les dépenses prévisionnelles – reste un défi. Cette session va examiner les moyens d’utiliser ou de renforcer le dispositif pour saisir l’information sur les dépenses prévisionnelles afin d’améliorer la prévisibilité à moyen terme.</w:t>
            </w:r>
          </w:p>
          <w:p w:rsidR="00A14BD0" w:rsidRPr="00473A0D" w:rsidRDefault="00A14BD0" w:rsidP="006035C1">
            <w:pPr>
              <w:pStyle w:val="Body"/>
              <w:keepNext/>
              <w:keepLines/>
              <w:spacing w:after="0" w:line="240" w:lineRule="auto"/>
              <w:jc w:val="both"/>
              <w:rPr>
                <w:i/>
                <w:iCs/>
                <w:sz w:val="20"/>
                <w:szCs w:val="20"/>
                <w:u w:color="1B1B5C"/>
                <w:lang w:val="fr-FR"/>
              </w:rPr>
            </w:pPr>
          </w:p>
          <w:p w:rsidR="00A14BD0" w:rsidRPr="00897E91" w:rsidRDefault="00A14BD0" w:rsidP="006035C1">
            <w:pPr>
              <w:pStyle w:val="Body"/>
              <w:keepNext/>
              <w:keepLines/>
              <w:spacing w:after="0" w:line="240" w:lineRule="auto"/>
              <w:jc w:val="both"/>
              <w:rPr>
                <w:sz w:val="20"/>
                <w:szCs w:val="20"/>
                <w:u w:color="1B1B5C"/>
                <w:lang w:val="fr-FR"/>
              </w:rPr>
            </w:pPr>
            <w:r w:rsidRPr="00897E91">
              <w:rPr>
                <w:b/>
                <w:bCs/>
                <w:sz w:val="20"/>
                <w:szCs w:val="20"/>
                <w:u w:val="single" w:color="1B1B5C"/>
                <w:lang w:val="fr-FR"/>
              </w:rPr>
              <w:t xml:space="preserve">Groupe D: </w:t>
            </w:r>
            <w:r>
              <w:rPr>
                <w:b/>
                <w:bCs/>
                <w:sz w:val="20"/>
                <w:szCs w:val="20"/>
                <w:u w:val="single" w:color="1B1B5C"/>
                <w:lang w:val="fr-FR"/>
              </w:rPr>
              <w:t>Assurer la propriété/</w:t>
            </w:r>
            <w:r w:rsidRPr="00897E91">
              <w:rPr>
                <w:b/>
                <w:bCs/>
                <w:sz w:val="20"/>
                <w:szCs w:val="20"/>
                <w:u w:val="single" w:color="1B1B5C"/>
                <w:lang w:val="fr-FR"/>
              </w:rPr>
              <w:t>la viabilit</w:t>
            </w:r>
            <w:r>
              <w:rPr>
                <w:b/>
                <w:bCs/>
                <w:sz w:val="20"/>
                <w:szCs w:val="20"/>
                <w:u w:val="single" w:color="1B1B5C"/>
                <w:lang w:val="fr-FR"/>
              </w:rPr>
              <w:t>é</w:t>
            </w:r>
          </w:p>
          <w:p w:rsidR="00A14BD0" w:rsidRPr="00897E91" w:rsidRDefault="00A14BD0" w:rsidP="006035C1">
            <w:pPr>
              <w:pStyle w:val="Body"/>
              <w:keepNext/>
              <w:keepLines/>
              <w:spacing w:after="0" w:line="240" w:lineRule="auto"/>
              <w:jc w:val="both"/>
              <w:rPr>
                <w:sz w:val="20"/>
                <w:szCs w:val="20"/>
                <w:lang w:val="fr-FR"/>
              </w:rPr>
            </w:pPr>
            <w:r w:rsidRPr="00897E91">
              <w:rPr>
                <w:i/>
                <w:iCs/>
                <w:sz w:val="20"/>
                <w:szCs w:val="20"/>
                <w:u w:color="1B1B5C"/>
                <w:lang w:val="fr-FR"/>
              </w:rPr>
              <w:t xml:space="preserve">Cette session discutera des moyens d’appuyer et d’assurer la </w:t>
            </w:r>
            <w:r>
              <w:rPr>
                <w:i/>
                <w:iCs/>
                <w:sz w:val="20"/>
                <w:szCs w:val="20"/>
                <w:u w:color="1B1B5C"/>
                <w:lang w:val="fr-FR"/>
              </w:rPr>
              <w:t xml:space="preserve">viabilité des SGIA, y compris des questions portant sur la viabilité des systèmes lors de leur mise en place/conception, </w:t>
            </w:r>
            <w:r w:rsidR="00D37210">
              <w:rPr>
                <w:i/>
                <w:iCs/>
                <w:sz w:val="20"/>
                <w:szCs w:val="20"/>
                <w:u w:color="1B1B5C"/>
                <w:lang w:val="fr-FR"/>
              </w:rPr>
              <w:t>q</w:t>
            </w:r>
            <w:r>
              <w:rPr>
                <w:i/>
                <w:iCs/>
                <w:sz w:val="20"/>
                <w:szCs w:val="20"/>
                <w:u w:color="1B1B5C"/>
                <w:lang w:val="fr-FR"/>
              </w:rPr>
              <w:t xml:space="preserve">uels sont les facteurs de réussite majeurs pour un transfert réussi des dispositifs vers des systèmes à propriété nationale ? Quels étaient les défis éventuels dans ce transfert de dispositifs ? Les principales leçons à </w:t>
            </w:r>
            <w:r>
              <w:rPr>
                <w:i/>
                <w:iCs/>
                <w:sz w:val="20"/>
                <w:szCs w:val="20"/>
                <w:u w:color="1B1B5C"/>
                <w:lang w:val="fr-FR"/>
              </w:rPr>
              <w:lastRenderedPageBreak/>
              <w:t xml:space="preserve">tirer et les aspects critiques lors de l’établissement de ces dispositifs, d’un </w:t>
            </w:r>
            <w:r w:rsidR="00D37210">
              <w:rPr>
                <w:i/>
                <w:iCs/>
                <w:sz w:val="20"/>
                <w:szCs w:val="20"/>
                <w:u w:color="1B1B5C"/>
                <w:lang w:val="fr-FR"/>
              </w:rPr>
              <w:t>au plan</w:t>
            </w:r>
            <w:r>
              <w:rPr>
                <w:i/>
                <w:iCs/>
                <w:sz w:val="20"/>
                <w:szCs w:val="20"/>
                <w:u w:color="1B1B5C"/>
                <w:lang w:val="fr-FR"/>
              </w:rPr>
              <w:t xml:space="preserve"> viabilité ? </w:t>
            </w:r>
          </w:p>
        </w:tc>
        <w:tc>
          <w:tcPr>
            <w:tcW w:w="2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4BD0" w:rsidRPr="0074380A" w:rsidRDefault="00A14BD0" w:rsidP="006035C1">
            <w:pPr>
              <w:pStyle w:val="Default"/>
              <w:keepNext/>
              <w:keepLines/>
              <w:rPr>
                <w:rFonts w:ascii="Arial"/>
                <w:lang w:val="fr-FR"/>
              </w:rPr>
            </w:pPr>
            <w:r w:rsidRPr="0074380A">
              <w:rPr>
                <w:rFonts w:ascii="Arial"/>
                <w:lang w:val="fr-FR"/>
              </w:rPr>
              <w:lastRenderedPageBreak/>
              <w:t>Chefs de file proposes pour chaque session</w:t>
            </w:r>
            <w:r>
              <w:rPr>
                <w:rFonts w:ascii="Arial"/>
                <w:lang w:val="fr-FR"/>
              </w:rPr>
              <w:t> </w:t>
            </w:r>
            <w:r>
              <w:rPr>
                <w:rFonts w:ascii="Arial"/>
                <w:lang w:val="fr-FR"/>
              </w:rPr>
              <w:t xml:space="preserve">: </w:t>
            </w:r>
            <w:r>
              <w:rPr>
                <w:rFonts w:ascii="Arial"/>
                <w:lang w:val="fr-FR"/>
              </w:rPr>
              <w:t>à</w:t>
            </w:r>
            <w:r>
              <w:rPr>
                <w:rFonts w:ascii="Arial"/>
                <w:lang w:val="fr-FR"/>
              </w:rPr>
              <w:t xml:space="preserve"> confirmer</w:t>
            </w:r>
          </w:p>
          <w:p w:rsidR="00A14BD0" w:rsidRDefault="00A14BD0" w:rsidP="006035C1">
            <w:pPr>
              <w:pStyle w:val="Default"/>
              <w:keepNext/>
              <w:keepLines/>
              <w:numPr>
                <w:ilvl w:val="0"/>
                <w:numId w:val="11"/>
              </w:numPr>
              <w:rPr>
                <w:rFonts w:ascii="Arial"/>
              </w:rPr>
            </w:pPr>
            <w:proofErr w:type="spellStart"/>
            <w:r>
              <w:rPr>
                <w:rFonts w:ascii="Arial"/>
              </w:rPr>
              <w:t>Group</w:t>
            </w:r>
            <w:r w:rsidR="00D37210">
              <w:rPr>
                <w:rFonts w:ascii="Arial"/>
              </w:rPr>
              <w:t>e</w:t>
            </w:r>
            <w:proofErr w:type="spellEnd"/>
            <w:r w:rsidR="00D37210">
              <w:rPr>
                <w:rFonts w:ascii="Arial"/>
              </w:rPr>
              <w:t xml:space="preserve"> </w:t>
            </w:r>
            <w:r>
              <w:rPr>
                <w:rFonts w:ascii="Arial"/>
              </w:rPr>
              <w:t xml:space="preserve">A: </w:t>
            </w:r>
          </w:p>
          <w:p w:rsidR="00D37210" w:rsidRDefault="00A14BD0" w:rsidP="006035C1">
            <w:pPr>
              <w:pStyle w:val="Default"/>
              <w:keepNext/>
              <w:keepLines/>
              <w:numPr>
                <w:ilvl w:val="0"/>
                <w:numId w:val="11"/>
              </w:numPr>
              <w:rPr>
                <w:rFonts w:ascii="Arial"/>
              </w:rPr>
            </w:pPr>
            <w:proofErr w:type="spellStart"/>
            <w:r>
              <w:rPr>
                <w:rFonts w:ascii="Arial"/>
              </w:rPr>
              <w:t>Group</w:t>
            </w:r>
            <w:r w:rsidR="00D37210">
              <w:rPr>
                <w:rFonts w:ascii="Arial"/>
              </w:rPr>
              <w:t>e</w:t>
            </w:r>
            <w:proofErr w:type="spellEnd"/>
            <w:r w:rsidR="00D37210">
              <w:rPr>
                <w:rFonts w:ascii="Arial"/>
              </w:rPr>
              <w:t xml:space="preserve"> </w:t>
            </w:r>
            <w:r>
              <w:rPr>
                <w:rFonts w:ascii="Arial"/>
              </w:rPr>
              <w:t xml:space="preserve">B: </w:t>
            </w:r>
          </w:p>
          <w:p w:rsidR="00A14BD0" w:rsidRDefault="00D37210" w:rsidP="006035C1">
            <w:pPr>
              <w:pStyle w:val="Default"/>
              <w:keepNext/>
              <w:keepLines/>
              <w:numPr>
                <w:ilvl w:val="0"/>
                <w:numId w:val="11"/>
              </w:numPr>
              <w:rPr>
                <w:rFonts w:ascii="Arial"/>
              </w:rPr>
            </w:pPr>
            <w:proofErr w:type="spellStart"/>
            <w:r>
              <w:rPr>
                <w:rFonts w:ascii="Arial"/>
              </w:rPr>
              <w:t>Groupe</w:t>
            </w:r>
            <w:proofErr w:type="spellEnd"/>
            <w:r w:rsidR="00A14BD0">
              <w:rPr>
                <w:rFonts w:ascii="Arial"/>
              </w:rPr>
              <w:t xml:space="preserve"> C: </w:t>
            </w:r>
          </w:p>
          <w:p w:rsidR="00A14BD0" w:rsidRDefault="00A14BD0" w:rsidP="006035C1">
            <w:pPr>
              <w:pStyle w:val="Default"/>
              <w:keepNext/>
              <w:keepLines/>
              <w:numPr>
                <w:ilvl w:val="0"/>
                <w:numId w:val="11"/>
              </w:numPr>
              <w:rPr>
                <w:rFonts w:ascii="Arial"/>
              </w:rPr>
            </w:pPr>
            <w:proofErr w:type="spellStart"/>
            <w:r>
              <w:rPr>
                <w:rFonts w:ascii="Arial"/>
              </w:rPr>
              <w:t>Group</w:t>
            </w:r>
            <w:r w:rsidR="00D37210">
              <w:rPr>
                <w:rFonts w:ascii="Arial"/>
              </w:rPr>
              <w:t>e</w:t>
            </w:r>
            <w:proofErr w:type="spellEnd"/>
            <w:r w:rsidR="00D37210">
              <w:rPr>
                <w:rFonts w:ascii="Arial"/>
              </w:rPr>
              <w:t xml:space="preserve"> </w:t>
            </w:r>
            <w:r>
              <w:rPr>
                <w:rFonts w:ascii="Arial"/>
              </w:rPr>
              <w:t xml:space="preserve">D: </w:t>
            </w:r>
          </w:p>
          <w:p w:rsidR="00A14BD0" w:rsidRPr="007B0ED5" w:rsidRDefault="00A14BD0" w:rsidP="006035C1">
            <w:pPr>
              <w:pStyle w:val="Default"/>
              <w:keepNext/>
              <w:keepLines/>
              <w:rPr>
                <w:rFonts w:ascii="Arial" w:eastAsia="Arial" w:hAnsi="Arial" w:cs="Arial"/>
              </w:rPr>
            </w:pPr>
          </w:p>
          <w:p w:rsidR="00A14BD0" w:rsidRPr="001C3FCB" w:rsidRDefault="00A14BD0" w:rsidP="006035C1">
            <w:pPr>
              <w:pStyle w:val="Default"/>
              <w:keepNext/>
              <w:keepLines/>
              <w:rPr>
                <w:rFonts w:ascii="Arial" w:eastAsia="Arial" w:hAnsi="Arial" w:cs="Arial"/>
              </w:rPr>
            </w:pPr>
          </w:p>
          <w:p w:rsidR="00A14BD0" w:rsidRPr="00E37928" w:rsidRDefault="00A14BD0" w:rsidP="006035C1">
            <w:pPr>
              <w:pStyle w:val="Default"/>
              <w:keepNext/>
              <w:keepLines/>
              <w:rPr>
                <w:rFonts w:ascii="Arial" w:eastAsia="Arial" w:hAnsi="Arial" w:cs="Arial"/>
                <w:lang w:val="fr-FR"/>
              </w:rPr>
            </w:pPr>
            <w:r w:rsidRPr="00E37928">
              <w:rPr>
                <w:rFonts w:ascii="Arial"/>
                <w:b/>
                <w:bCs/>
                <w:lang w:val="fr-FR"/>
              </w:rPr>
              <w:t>Format</w:t>
            </w:r>
            <w:r w:rsidRPr="00E37928">
              <w:rPr>
                <w:rFonts w:ascii="Arial"/>
                <w:lang w:val="fr-FR"/>
              </w:rPr>
              <w:t>: Quatre group</w:t>
            </w:r>
            <w:r w:rsidR="00D37210">
              <w:rPr>
                <w:rFonts w:ascii="Arial"/>
                <w:lang w:val="fr-FR"/>
              </w:rPr>
              <w:t>es</w:t>
            </w:r>
            <w:r w:rsidRPr="00E37928">
              <w:rPr>
                <w:rFonts w:ascii="Arial"/>
                <w:lang w:val="fr-FR"/>
              </w:rPr>
              <w:t xml:space="preserve"> parall</w:t>
            </w:r>
            <w:r w:rsidRPr="00E37928">
              <w:rPr>
                <w:rFonts w:ascii="Arial"/>
                <w:lang w:val="fr-FR"/>
              </w:rPr>
              <w:t>è</w:t>
            </w:r>
            <w:r w:rsidRPr="00E37928">
              <w:rPr>
                <w:rFonts w:ascii="Arial"/>
                <w:lang w:val="fr-FR"/>
              </w:rPr>
              <w:t>les (Discussion de 45 mn</w:t>
            </w:r>
            <w:bookmarkStart w:id="0" w:name="_GoBack"/>
            <w:bookmarkEnd w:id="0"/>
            <w:r w:rsidRPr="00E37928">
              <w:rPr>
                <w:rFonts w:ascii="Arial"/>
                <w:lang w:val="fr-FR"/>
              </w:rPr>
              <w:t>)</w:t>
            </w:r>
          </w:p>
          <w:p w:rsidR="00A14BD0" w:rsidRPr="00E37928" w:rsidRDefault="00A14BD0" w:rsidP="006035C1">
            <w:pPr>
              <w:pStyle w:val="Default"/>
              <w:keepNext/>
              <w:keepLines/>
              <w:rPr>
                <w:rFonts w:ascii="Arial" w:eastAsia="Arial" w:hAnsi="Arial" w:cs="Arial"/>
                <w:lang w:val="fr-FR"/>
              </w:rPr>
            </w:pPr>
          </w:p>
          <w:p w:rsidR="00A14BD0" w:rsidRPr="00E37928" w:rsidRDefault="00A14BD0" w:rsidP="006035C1">
            <w:pPr>
              <w:pStyle w:val="Default"/>
              <w:keepNext/>
              <w:keepLines/>
              <w:rPr>
                <w:rFonts w:ascii="Arial"/>
                <w:lang w:val="fr-FR"/>
              </w:rPr>
            </w:pPr>
            <w:r w:rsidRPr="00E37928">
              <w:rPr>
                <w:rFonts w:ascii="Arial"/>
                <w:lang w:val="fr-FR"/>
              </w:rPr>
              <w:t>Les group</w:t>
            </w:r>
            <w:r>
              <w:rPr>
                <w:rFonts w:ascii="Arial"/>
                <w:lang w:val="fr-FR"/>
              </w:rPr>
              <w:t>e</w:t>
            </w:r>
            <w:r w:rsidRPr="00E37928">
              <w:rPr>
                <w:rFonts w:ascii="Arial"/>
                <w:lang w:val="fr-FR"/>
              </w:rPr>
              <w:t>s feront un rapport en session pl</w:t>
            </w:r>
            <w:r>
              <w:rPr>
                <w:rFonts w:ascii="Arial"/>
                <w:lang w:val="fr-FR"/>
              </w:rPr>
              <w:t>é</w:t>
            </w:r>
            <w:r>
              <w:rPr>
                <w:rFonts w:ascii="Arial"/>
                <w:lang w:val="fr-FR"/>
              </w:rPr>
              <w:t>ni</w:t>
            </w:r>
            <w:r>
              <w:rPr>
                <w:rFonts w:ascii="Arial"/>
                <w:lang w:val="fr-FR"/>
              </w:rPr>
              <w:t>è</w:t>
            </w:r>
            <w:r>
              <w:rPr>
                <w:rFonts w:ascii="Arial"/>
                <w:lang w:val="fr-FR"/>
              </w:rPr>
              <w:t>re sur trois probl</w:t>
            </w:r>
            <w:r>
              <w:rPr>
                <w:rFonts w:ascii="Arial"/>
                <w:lang w:val="fr-FR"/>
              </w:rPr>
              <w:t>é</w:t>
            </w:r>
            <w:r>
              <w:rPr>
                <w:rFonts w:ascii="Arial"/>
                <w:lang w:val="fr-FR"/>
              </w:rPr>
              <w:t>matiques et trois solutions pour y rem</w:t>
            </w:r>
            <w:r>
              <w:rPr>
                <w:rFonts w:ascii="Arial"/>
                <w:lang w:val="fr-FR"/>
              </w:rPr>
              <w:t>é</w:t>
            </w:r>
            <w:r>
              <w:rPr>
                <w:rFonts w:ascii="Arial"/>
                <w:lang w:val="fr-FR"/>
              </w:rPr>
              <w:t>dier (30 mn)</w:t>
            </w:r>
          </w:p>
          <w:p w:rsidR="00A14BD0" w:rsidRPr="00E37928" w:rsidRDefault="00A14BD0" w:rsidP="006035C1">
            <w:pPr>
              <w:pStyle w:val="Default"/>
              <w:keepNext/>
              <w:keepLines/>
              <w:rPr>
                <w:lang w:val="fr-FR"/>
              </w:rPr>
            </w:pPr>
          </w:p>
          <w:p w:rsidR="00A14BD0" w:rsidRPr="00E37928" w:rsidRDefault="00A14BD0" w:rsidP="006035C1">
            <w:pPr>
              <w:pStyle w:val="Default"/>
              <w:keepNext/>
              <w:keepLines/>
              <w:rPr>
                <w:lang w:val="fr-FR"/>
              </w:rPr>
            </w:pPr>
          </w:p>
        </w:tc>
      </w:tr>
      <w:tr w:rsidR="00D8422A" w:rsidRPr="00AB3A90" w:rsidTr="006035C1">
        <w:tblPrEx>
          <w:shd w:val="clear" w:color="auto" w:fill="auto"/>
        </w:tblPrEx>
        <w:trPr>
          <w:trHeight w:val="485"/>
        </w:trPr>
        <w:tc>
          <w:tcPr>
            <w:tcW w:w="56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D8422A" w:rsidRDefault="00D8422A" w:rsidP="006035C1">
            <w:pPr>
              <w:pStyle w:val="Default"/>
              <w:keepNext/>
              <w:keepLines/>
              <w:rPr>
                <w:b/>
              </w:rPr>
            </w:pPr>
            <w:r w:rsidRPr="00D8422A">
              <w:rPr>
                <w:b/>
              </w:rPr>
              <w:lastRenderedPageBreak/>
              <w:t>14</w:t>
            </w:r>
          </w:p>
        </w:tc>
        <w:tc>
          <w:tcPr>
            <w:tcW w:w="1069" w:type="dxa"/>
            <w:tcBorders>
              <w:top w:val="single" w:sz="2" w:space="0" w:color="000000"/>
              <w:left w:val="single" w:sz="2" w:space="0" w:color="000000"/>
              <w:bottom w:val="single" w:sz="2" w:space="0" w:color="000000"/>
              <w:right w:val="single" w:sz="2" w:space="0" w:color="000000"/>
            </w:tcBorders>
            <w:shd w:val="clear" w:color="auto" w:fill="C2D0A6"/>
          </w:tcPr>
          <w:p w:rsidR="00D8422A" w:rsidRDefault="00D8422A" w:rsidP="006035C1">
            <w:pPr>
              <w:pStyle w:val="Default"/>
              <w:keepNext/>
              <w:keepLines/>
            </w:pPr>
            <w:r w:rsidRPr="007B0ED5">
              <w:t>10:</w:t>
            </w:r>
            <w:r>
              <w:t>45</w:t>
            </w:r>
            <w:r w:rsidRPr="007B0ED5">
              <w:t>-11:</w:t>
            </w:r>
            <w:r>
              <w:t xml:space="preserve">15 </w:t>
            </w:r>
          </w:p>
          <w:p w:rsidR="00D8422A" w:rsidRPr="007B0ED5" w:rsidRDefault="00D8422A" w:rsidP="006035C1">
            <w:pPr>
              <w:pStyle w:val="Default"/>
              <w:keepNext/>
              <w:keepLines/>
            </w:pPr>
            <w:r>
              <w:t>(30 mn</w:t>
            </w:r>
            <w:r w:rsidRPr="007B0ED5">
              <w:t>)</w:t>
            </w:r>
          </w:p>
        </w:tc>
        <w:tc>
          <w:tcPr>
            <w:tcW w:w="630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FC6B61" w:rsidRDefault="00D8422A" w:rsidP="006035C1">
            <w:pPr>
              <w:pStyle w:val="Default"/>
              <w:keepNext/>
              <w:keepLines/>
            </w:pPr>
            <w:r>
              <w:rPr>
                <w:rFonts w:ascii="Arial"/>
                <w:b/>
                <w:bCs/>
              </w:rPr>
              <w:t>Pause-rafraichissements</w:t>
            </w:r>
          </w:p>
        </w:tc>
        <w:tc>
          <w:tcPr>
            <w:tcW w:w="2405"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AB3A90" w:rsidRDefault="00D8422A" w:rsidP="006035C1">
            <w:pPr>
              <w:keepNext/>
              <w:keepLines/>
              <w:rPr>
                <w:sz w:val="20"/>
                <w:szCs w:val="20"/>
              </w:rPr>
            </w:pPr>
          </w:p>
        </w:tc>
      </w:tr>
      <w:tr w:rsidR="00D8422A" w:rsidRPr="00B202EE" w:rsidTr="006035C1">
        <w:trPr>
          <w:trHeight w:val="1535"/>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D8422A" w:rsidRDefault="00D8422A" w:rsidP="006035C1">
            <w:pPr>
              <w:pStyle w:val="Default"/>
              <w:keepNext/>
              <w:keepLines/>
              <w:rPr>
                <w:b/>
              </w:rPr>
            </w:pPr>
            <w:r w:rsidRPr="00D8422A">
              <w:rPr>
                <w:b/>
              </w:rPr>
              <w:t>15</w:t>
            </w:r>
          </w:p>
        </w:tc>
        <w:tc>
          <w:tcPr>
            <w:tcW w:w="1069" w:type="dxa"/>
            <w:tcBorders>
              <w:top w:val="single" w:sz="2" w:space="0" w:color="000000"/>
              <w:left w:val="single" w:sz="2" w:space="0" w:color="000000"/>
              <w:bottom w:val="single" w:sz="2" w:space="0" w:color="000000"/>
              <w:right w:val="single" w:sz="2" w:space="0" w:color="000000"/>
            </w:tcBorders>
            <w:shd w:val="clear" w:color="auto" w:fill="auto"/>
          </w:tcPr>
          <w:p w:rsidR="00D8422A" w:rsidRDefault="00D8422A" w:rsidP="006035C1">
            <w:pPr>
              <w:pStyle w:val="Default"/>
              <w:keepNext/>
              <w:keepLines/>
            </w:pPr>
            <w:r>
              <w:t xml:space="preserve">11:15 – 12:30 </w:t>
            </w:r>
          </w:p>
          <w:p w:rsidR="00D8422A" w:rsidRPr="007B0ED5" w:rsidRDefault="00D8422A" w:rsidP="006035C1">
            <w:pPr>
              <w:pStyle w:val="Default"/>
              <w:keepNext/>
              <w:keepLines/>
            </w:pPr>
            <w:r>
              <w:t>(75 mn)</w:t>
            </w:r>
          </w:p>
        </w:tc>
        <w:tc>
          <w:tcPr>
            <w:tcW w:w="6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FB4C0D" w:rsidRDefault="00D8422A" w:rsidP="006035C1">
            <w:pPr>
              <w:pStyle w:val="Body"/>
              <w:keepNext/>
              <w:keepLines/>
              <w:spacing w:after="0" w:line="240" w:lineRule="auto"/>
              <w:jc w:val="both"/>
              <w:rPr>
                <w:i/>
                <w:iCs/>
                <w:sz w:val="20"/>
                <w:szCs w:val="20"/>
                <w:u w:val="single" w:color="1B1B5C"/>
                <w:lang w:val="fr-FR"/>
              </w:rPr>
            </w:pPr>
            <w:r w:rsidRPr="00FB4C0D">
              <w:rPr>
                <w:i/>
                <w:iCs/>
                <w:sz w:val="20"/>
                <w:szCs w:val="20"/>
                <w:u w:val="single" w:color="1B1B5C"/>
                <w:lang w:val="fr-FR"/>
              </w:rPr>
              <w:t xml:space="preserve">Session 6: </w:t>
            </w:r>
            <w:r>
              <w:rPr>
                <w:i/>
                <w:iCs/>
                <w:sz w:val="20"/>
                <w:szCs w:val="20"/>
                <w:u w:val="single" w:color="1B1B5C"/>
                <w:lang w:val="fr-FR"/>
              </w:rPr>
              <w:t>Structures et dispositions à l’échelle nationale pour une gestion efficace de la coop♪0ration au développement</w:t>
            </w:r>
          </w:p>
          <w:p w:rsidR="00D8422A" w:rsidRPr="005A6F70" w:rsidRDefault="00D8422A" w:rsidP="006035C1">
            <w:pPr>
              <w:pStyle w:val="Body"/>
              <w:keepNext/>
              <w:keepLines/>
              <w:spacing w:before="240" w:after="0" w:line="240" w:lineRule="auto"/>
              <w:jc w:val="both"/>
              <w:outlineLvl w:val="2"/>
              <w:rPr>
                <w:i/>
                <w:iCs/>
                <w:sz w:val="20"/>
                <w:szCs w:val="20"/>
                <w:u w:color="1B1B5C"/>
                <w:lang w:val="fr-FR"/>
              </w:rPr>
            </w:pPr>
            <w:r w:rsidRPr="005A6F70">
              <w:rPr>
                <w:i/>
                <w:iCs/>
                <w:sz w:val="20"/>
                <w:szCs w:val="20"/>
                <w:u w:color="1B1B5C"/>
                <w:lang w:val="fr-FR"/>
              </w:rPr>
              <w:t>Cette session réfléchira sur les di</w:t>
            </w:r>
            <w:r>
              <w:rPr>
                <w:i/>
                <w:iCs/>
                <w:sz w:val="20"/>
                <w:szCs w:val="20"/>
                <w:u w:color="1B1B5C"/>
                <w:lang w:val="fr-FR"/>
              </w:rPr>
              <w:t>s</w:t>
            </w:r>
            <w:r w:rsidRPr="005A6F70">
              <w:rPr>
                <w:i/>
                <w:iCs/>
                <w:sz w:val="20"/>
                <w:szCs w:val="20"/>
                <w:u w:color="1B1B5C"/>
                <w:lang w:val="fr-FR"/>
              </w:rPr>
              <w:t>positions institutionnelles li</w:t>
            </w:r>
            <w:r>
              <w:rPr>
                <w:i/>
                <w:iCs/>
                <w:sz w:val="20"/>
                <w:szCs w:val="20"/>
                <w:u w:color="1B1B5C"/>
                <w:lang w:val="fr-FR"/>
              </w:rPr>
              <w:t xml:space="preserve">ées à l’utilisation de données provenant de l’IITA et d’autres sources. Cette session ajoutera une perspective provenant de l’extérieur de la région, en utilisant une étude de cas tirée de l’évaluation de la </w:t>
            </w:r>
            <w:r w:rsidR="00C92DB1">
              <w:rPr>
                <w:i/>
                <w:iCs/>
                <w:sz w:val="20"/>
                <w:szCs w:val="20"/>
                <w:u w:color="1B1B5C"/>
                <w:lang w:val="fr-FR"/>
              </w:rPr>
              <w:t>finance</w:t>
            </w:r>
            <w:r>
              <w:rPr>
                <w:i/>
                <w:iCs/>
                <w:sz w:val="20"/>
                <w:szCs w:val="20"/>
                <w:u w:color="1B1B5C"/>
                <w:lang w:val="fr-FR"/>
              </w:rPr>
              <w:t xml:space="preserve"> de développement et de </w:t>
            </w:r>
            <w:r w:rsidRPr="005A6F70">
              <w:rPr>
                <w:i/>
                <w:iCs/>
                <w:sz w:val="20"/>
                <w:szCs w:val="20"/>
                <w:u w:color="1B1B5C"/>
                <w:lang w:val="fr-FR"/>
              </w:rPr>
              <w:t>l’aide au Vietnam.</w:t>
            </w:r>
          </w:p>
          <w:p w:rsidR="00D8422A" w:rsidRPr="005A6F70" w:rsidRDefault="00D8422A" w:rsidP="006035C1">
            <w:pPr>
              <w:pStyle w:val="Default"/>
              <w:keepNext/>
              <w:keepLines/>
              <w:jc w:val="both"/>
              <w:rPr>
                <w:rFonts w:ascii="Arial" w:eastAsia="Arial" w:hAnsi="Arial" w:cs="Arial"/>
                <w:lang w:val="fr-FR"/>
              </w:rPr>
            </w:pPr>
          </w:p>
          <w:p w:rsidR="00D8422A" w:rsidRPr="00530EFE" w:rsidRDefault="00D8422A" w:rsidP="006035C1">
            <w:pPr>
              <w:pStyle w:val="Default"/>
              <w:keepNext/>
              <w:keepLines/>
              <w:jc w:val="both"/>
              <w:rPr>
                <w:rFonts w:ascii="Arial" w:eastAsia="Arial" w:hAnsi="Arial" w:cs="Arial"/>
                <w:lang w:val="fr-FR"/>
              </w:rPr>
            </w:pPr>
            <w:r w:rsidRPr="00530EFE">
              <w:rPr>
                <w:rFonts w:ascii="Arial"/>
                <w:b/>
                <w:bCs/>
                <w:lang w:val="fr-FR"/>
              </w:rPr>
              <w:t>Objectif</w:t>
            </w:r>
            <w:r w:rsidRPr="00530EFE">
              <w:rPr>
                <w:rFonts w:ascii="Arial"/>
                <w:lang w:val="fr-FR"/>
              </w:rPr>
              <w:t xml:space="preserve">: </w:t>
            </w:r>
            <w:r w:rsidRPr="00E81829">
              <w:rPr>
                <w:rFonts w:ascii="Arial"/>
                <w:lang w:val="fr-FR"/>
              </w:rPr>
              <w:t>Explorer des moyens par lesquels le renforcement des dispositions institutionnelles, au sein des unit</w:t>
            </w:r>
            <w:r w:rsidRPr="00E81829">
              <w:rPr>
                <w:rFonts w:ascii="Arial"/>
                <w:lang w:val="fr-FR"/>
              </w:rPr>
              <w:t>é</w:t>
            </w:r>
            <w:r w:rsidRPr="00E81829">
              <w:rPr>
                <w:rFonts w:ascii="Arial"/>
                <w:lang w:val="fr-FR"/>
              </w:rPr>
              <w:t>s</w:t>
            </w:r>
            <w:r w:rsidR="00E81829" w:rsidRPr="00E81829">
              <w:rPr>
                <w:rFonts w:ascii="Arial"/>
                <w:lang w:val="fr-FR"/>
              </w:rPr>
              <w:t xml:space="preserve"> </w:t>
            </w:r>
            <w:r w:rsidR="00E81829" w:rsidRPr="004E2C99">
              <w:rPr>
                <w:rFonts w:ascii="Arial"/>
                <w:lang w:val="fr-FR"/>
              </w:rPr>
              <w:t>responsables de</w:t>
            </w:r>
            <w:r w:rsidRPr="00E81829">
              <w:rPr>
                <w:rFonts w:ascii="Arial"/>
                <w:lang w:val="fr-FR"/>
              </w:rPr>
              <w:t xml:space="preserve"> divers ensembles de donn</w:t>
            </w:r>
            <w:r w:rsidRPr="00E81829">
              <w:rPr>
                <w:rFonts w:ascii="Arial"/>
                <w:lang w:val="fr-FR"/>
              </w:rPr>
              <w:t>é</w:t>
            </w:r>
            <w:r w:rsidRPr="00E81829">
              <w:rPr>
                <w:rFonts w:ascii="Arial"/>
                <w:lang w:val="fr-FR"/>
              </w:rPr>
              <w:t xml:space="preserve">es, peut conduire </w:t>
            </w:r>
            <w:r w:rsidRPr="00E81829">
              <w:rPr>
                <w:rFonts w:ascii="Arial"/>
                <w:lang w:val="fr-FR"/>
              </w:rPr>
              <w:t>à</w:t>
            </w:r>
            <w:r w:rsidRPr="00E81829">
              <w:rPr>
                <w:rFonts w:ascii="Arial"/>
                <w:lang w:val="fr-FR"/>
              </w:rPr>
              <w:t xml:space="preserve"> une am</w:t>
            </w:r>
            <w:r w:rsidRPr="00E81829">
              <w:rPr>
                <w:rFonts w:ascii="Arial"/>
                <w:lang w:val="fr-FR"/>
              </w:rPr>
              <w:t>é</w:t>
            </w:r>
            <w:r w:rsidRPr="00E81829">
              <w:rPr>
                <w:rFonts w:ascii="Arial"/>
                <w:lang w:val="fr-FR"/>
              </w:rPr>
              <w:t>lioration des processus de budg</w:t>
            </w:r>
            <w:r w:rsidRPr="00E81829">
              <w:rPr>
                <w:rFonts w:ascii="Arial"/>
                <w:lang w:val="fr-FR"/>
              </w:rPr>
              <w:t>é</w:t>
            </w:r>
            <w:r w:rsidRPr="00E81829">
              <w:rPr>
                <w:rFonts w:ascii="Arial"/>
                <w:lang w:val="fr-FR"/>
              </w:rPr>
              <w:t>tisation et de planification.</w:t>
            </w:r>
          </w:p>
          <w:p w:rsidR="00D8422A" w:rsidRPr="000F4393" w:rsidRDefault="00D8422A" w:rsidP="006035C1">
            <w:pPr>
              <w:pStyle w:val="Body"/>
              <w:keepNext/>
              <w:keepLines/>
              <w:spacing w:before="240" w:after="0" w:line="240" w:lineRule="auto"/>
              <w:jc w:val="both"/>
              <w:rPr>
                <w:i/>
                <w:iCs/>
                <w:sz w:val="20"/>
                <w:szCs w:val="20"/>
                <w:u w:color="1B1B5C"/>
                <w:lang w:val="fr-FR"/>
              </w:rPr>
            </w:pPr>
            <w:r w:rsidRPr="00530EFE">
              <w:rPr>
                <w:i/>
                <w:iCs/>
                <w:sz w:val="20"/>
                <w:szCs w:val="20"/>
                <w:u w:color="1B1B5C"/>
                <w:lang w:val="fr-FR"/>
              </w:rPr>
              <w:t xml:space="preserve">En préparation de la discussion </w:t>
            </w:r>
            <w:r w:rsidR="00B4108B" w:rsidRPr="00B4108B">
              <w:rPr>
                <w:i/>
                <w:iCs/>
                <w:sz w:val="20"/>
                <w:szCs w:val="20"/>
                <w:u w:color="1B1B5C"/>
                <w:lang w:val="fr-FR"/>
              </w:rPr>
              <w:t>guidée</w:t>
            </w:r>
            <w:r w:rsidRPr="00530EFE">
              <w:rPr>
                <w:i/>
                <w:iCs/>
                <w:sz w:val="20"/>
                <w:szCs w:val="20"/>
                <w:u w:color="1B1B5C"/>
                <w:lang w:val="fr-FR"/>
              </w:rPr>
              <w:t>, les participants pourraient r</w:t>
            </w:r>
            <w:r w:rsidR="00B70CDE">
              <w:rPr>
                <w:i/>
                <w:iCs/>
                <w:sz w:val="20"/>
                <w:szCs w:val="20"/>
                <w:u w:color="1B1B5C"/>
                <w:lang w:val="fr-FR"/>
              </w:rPr>
              <w:t>é</w:t>
            </w:r>
            <w:r>
              <w:rPr>
                <w:i/>
                <w:iCs/>
                <w:sz w:val="20"/>
                <w:szCs w:val="20"/>
                <w:u w:color="1B1B5C"/>
                <w:lang w:val="fr-FR"/>
              </w:rPr>
              <w:t>fléchir sur les points suivants :</w:t>
            </w:r>
          </w:p>
          <w:p w:rsidR="00D8422A" w:rsidRPr="000F4393" w:rsidRDefault="00D8422A" w:rsidP="006035C1">
            <w:pPr>
              <w:pStyle w:val="Body"/>
              <w:keepNext/>
              <w:keepLines/>
              <w:numPr>
                <w:ilvl w:val="0"/>
                <w:numId w:val="10"/>
              </w:numPr>
              <w:spacing w:before="240" w:after="0" w:line="240" w:lineRule="auto"/>
              <w:jc w:val="both"/>
              <w:rPr>
                <w:i/>
                <w:iCs/>
                <w:position w:val="-2"/>
                <w:sz w:val="20"/>
                <w:szCs w:val="20"/>
                <w:u w:color="1B1B5C"/>
                <w:lang w:val="fr-FR"/>
              </w:rPr>
            </w:pPr>
            <w:r w:rsidRPr="000F4393">
              <w:rPr>
                <w:i/>
                <w:iCs/>
                <w:sz w:val="20"/>
                <w:szCs w:val="20"/>
                <w:u w:color="1B1B5C"/>
                <w:lang w:val="fr-FR"/>
              </w:rPr>
              <w:t xml:space="preserve">Quels systèmes </w:t>
            </w:r>
            <w:r>
              <w:rPr>
                <w:i/>
                <w:iCs/>
                <w:sz w:val="20"/>
                <w:szCs w:val="20"/>
                <w:u w:color="1B1B5C"/>
                <w:lang w:val="fr-FR"/>
              </w:rPr>
              <w:t>sont e</w:t>
            </w:r>
            <w:r w:rsidR="00B70CDE">
              <w:rPr>
                <w:i/>
                <w:iCs/>
                <w:sz w:val="20"/>
                <w:szCs w:val="20"/>
                <w:u w:color="1B1B5C"/>
                <w:lang w:val="fr-FR"/>
              </w:rPr>
              <w:t>n place pour permettre aux diff</w:t>
            </w:r>
            <w:r w:rsidR="006035C1">
              <w:rPr>
                <w:i/>
                <w:iCs/>
                <w:sz w:val="20"/>
                <w:szCs w:val="20"/>
                <w:u w:color="1B1B5C"/>
                <w:lang w:val="fr-FR"/>
              </w:rPr>
              <w:t>é</w:t>
            </w:r>
            <w:r w:rsidR="00B70CDE">
              <w:rPr>
                <w:i/>
                <w:iCs/>
                <w:sz w:val="20"/>
                <w:szCs w:val="20"/>
                <w:u w:color="1B1B5C"/>
                <w:lang w:val="fr-FR"/>
              </w:rPr>
              <w:t>rents</w:t>
            </w:r>
            <w:r>
              <w:rPr>
                <w:i/>
                <w:iCs/>
                <w:sz w:val="20"/>
                <w:szCs w:val="20"/>
                <w:u w:color="1B1B5C"/>
                <w:lang w:val="fr-FR"/>
              </w:rPr>
              <w:t xml:space="preserve"> bureaux de recevoir les renseignements financiers utiles à la conduite de leurs fonctions</w:t>
            </w:r>
            <w:r w:rsidRPr="000F4393">
              <w:rPr>
                <w:i/>
                <w:iCs/>
                <w:sz w:val="20"/>
                <w:szCs w:val="20"/>
                <w:u w:color="1B1B5C"/>
                <w:lang w:val="fr-FR"/>
              </w:rPr>
              <w:t xml:space="preserve"> ?</w:t>
            </w:r>
            <w:r>
              <w:rPr>
                <w:i/>
                <w:iCs/>
                <w:sz w:val="20"/>
                <w:szCs w:val="20"/>
                <w:u w:color="1B1B5C"/>
                <w:lang w:val="fr-FR"/>
              </w:rPr>
              <w:t xml:space="preserve"> Quelles autres sources d’informations sont nécessaires pour donner un tableau complet destiné à une gestion financière et quelles sont les routes pour y accéder ?</w:t>
            </w:r>
          </w:p>
          <w:p w:rsidR="00D8422A" w:rsidRPr="00A14BD0" w:rsidRDefault="00D8422A" w:rsidP="006035C1">
            <w:pPr>
              <w:pStyle w:val="Body"/>
              <w:keepNext/>
              <w:keepLines/>
              <w:numPr>
                <w:ilvl w:val="0"/>
                <w:numId w:val="10"/>
              </w:numPr>
              <w:spacing w:before="240" w:after="0" w:line="240" w:lineRule="auto"/>
              <w:jc w:val="both"/>
              <w:rPr>
                <w:i/>
                <w:iCs/>
                <w:sz w:val="20"/>
                <w:szCs w:val="20"/>
                <w:u w:val="single" w:color="1B1B5C"/>
                <w:lang w:val="fr-FR"/>
              </w:rPr>
            </w:pPr>
            <w:r w:rsidRPr="00C83A47">
              <w:rPr>
                <w:i/>
                <w:iCs/>
                <w:position w:val="-2"/>
                <w:sz w:val="20"/>
                <w:szCs w:val="20"/>
                <w:u w:color="1B1B5C"/>
                <w:lang w:val="fr-FR"/>
              </w:rPr>
              <w:t>Comment ces systèmes sont-ils intégrés aux structures, aux dispositions ou aux procédures pour une gestion de la coopération au développement à travers les gouvernements ?</w:t>
            </w:r>
          </w:p>
          <w:p w:rsidR="00D8422A" w:rsidRPr="00C83A47" w:rsidRDefault="00D8422A" w:rsidP="00E81829">
            <w:pPr>
              <w:pStyle w:val="Body"/>
              <w:keepNext/>
              <w:keepLines/>
              <w:numPr>
                <w:ilvl w:val="0"/>
                <w:numId w:val="10"/>
              </w:numPr>
              <w:spacing w:before="240" w:after="0" w:line="240" w:lineRule="auto"/>
              <w:jc w:val="both"/>
              <w:rPr>
                <w:i/>
                <w:iCs/>
                <w:sz w:val="20"/>
                <w:szCs w:val="20"/>
                <w:u w:val="single" w:color="1B1B5C"/>
                <w:lang w:val="fr-FR"/>
              </w:rPr>
            </w:pPr>
            <w:r w:rsidRPr="00C83A47">
              <w:rPr>
                <w:i/>
                <w:iCs/>
                <w:sz w:val="20"/>
                <w:szCs w:val="20"/>
                <w:u w:color="1B1B5C"/>
                <w:lang w:val="fr-FR"/>
              </w:rPr>
              <w:t>Quelles sont les dispositions institutionnelles entourant l’utilisation de donn</w:t>
            </w:r>
            <w:r>
              <w:rPr>
                <w:i/>
                <w:iCs/>
                <w:sz w:val="20"/>
                <w:szCs w:val="20"/>
                <w:u w:color="1B1B5C"/>
                <w:lang w:val="fr-FR"/>
              </w:rPr>
              <w:t xml:space="preserve">ées auprès de divers services ministériels, et quels sont les </w:t>
            </w:r>
            <w:r w:rsidRPr="00E81829">
              <w:rPr>
                <w:i/>
                <w:iCs/>
                <w:sz w:val="20"/>
                <w:szCs w:val="20"/>
                <w:u w:color="1B1B5C"/>
                <w:lang w:val="fr-FR"/>
              </w:rPr>
              <w:t xml:space="preserve">moyens de </w:t>
            </w:r>
            <w:r w:rsidRPr="004E2C99">
              <w:rPr>
                <w:i/>
                <w:iCs/>
                <w:sz w:val="20"/>
                <w:szCs w:val="20"/>
                <w:u w:color="1B1B5C"/>
                <w:lang w:val="fr-FR"/>
              </w:rPr>
              <w:t xml:space="preserve">renforcer </w:t>
            </w:r>
            <w:r w:rsidR="00E81829" w:rsidRPr="004E2C99">
              <w:rPr>
                <w:i/>
                <w:iCs/>
                <w:sz w:val="20"/>
                <w:szCs w:val="20"/>
                <w:u w:color="1B1B5C"/>
                <w:lang w:val="fr-FR"/>
              </w:rPr>
              <w:t>ces dispositions</w:t>
            </w:r>
            <w:r w:rsidR="00E81829" w:rsidRPr="00E81829">
              <w:rPr>
                <w:i/>
                <w:iCs/>
                <w:sz w:val="20"/>
                <w:szCs w:val="20"/>
                <w:u w:color="1B1B5C"/>
                <w:lang w:val="fr-FR"/>
              </w:rPr>
              <w:t xml:space="preserve"> </w:t>
            </w:r>
            <w:r w:rsidRPr="00E81829">
              <w:rPr>
                <w:i/>
                <w:iCs/>
                <w:sz w:val="20"/>
                <w:szCs w:val="20"/>
                <w:u w:color="1B1B5C"/>
                <w:lang w:val="fr-FR"/>
              </w:rPr>
              <w:t>afin d’optimiser la valeur provenant de l’existence de données liées à une gamme complète de flux financiers?</w:t>
            </w:r>
          </w:p>
        </w:tc>
        <w:tc>
          <w:tcPr>
            <w:tcW w:w="2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530EFE" w:rsidRDefault="00D8422A" w:rsidP="006035C1">
            <w:pPr>
              <w:pStyle w:val="Default"/>
              <w:keepNext/>
              <w:keepLines/>
              <w:rPr>
                <w:rFonts w:ascii="Arial" w:eastAsia="Arial" w:hAnsi="Arial" w:cs="Arial"/>
                <w:lang w:val="fr-FR"/>
              </w:rPr>
            </w:pPr>
            <w:r w:rsidRPr="00530EFE">
              <w:rPr>
                <w:rFonts w:ascii="Arial"/>
                <w:b/>
                <w:bCs/>
                <w:lang w:val="fr-FR"/>
              </w:rPr>
              <w:t>Pr</w:t>
            </w:r>
            <w:r w:rsidRPr="00530EFE">
              <w:rPr>
                <w:rFonts w:ascii="Arial"/>
                <w:b/>
                <w:bCs/>
                <w:lang w:val="fr-FR"/>
              </w:rPr>
              <w:t>é</w:t>
            </w:r>
            <w:r w:rsidRPr="00530EFE">
              <w:rPr>
                <w:rFonts w:ascii="Arial"/>
                <w:b/>
                <w:bCs/>
                <w:lang w:val="fr-FR"/>
              </w:rPr>
              <w:t xml:space="preserve">sidence : </w:t>
            </w:r>
            <w:r w:rsidRPr="00530EFE">
              <w:rPr>
                <w:rFonts w:ascii="Arial"/>
                <w:bCs/>
                <w:lang w:val="fr-FR"/>
              </w:rPr>
              <w:t>à</w:t>
            </w:r>
            <w:r w:rsidRPr="00530EFE">
              <w:rPr>
                <w:rFonts w:ascii="Arial"/>
                <w:bCs/>
                <w:lang w:val="fr-FR"/>
              </w:rPr>
              <w:t xml:space="preserve"> confirmer</w:t>
            </w:r>
          </w:p>
          <w:p w:rsidR="00D8422A" w:rsidRPr="00530EFE" w:rsidRDefault="00D8422A" w:rsidP="006035C1">
            <w:pPr>
              <w:pStyle w:val="Default"/>
              <w:keepNext/>
              <w:keepLines/>
              <w:rPr>
                <w:rFonts w:ascii="Arial" w:eastAsia="Arial" w:hAnsi="Arial" w:cs="Arial"/>
                <w:lang w:val="fr-FR"/>
              </w:rPr>
            </w:pPr>
          </w:p>
          <w:p w:rsidR="00D8422A" w:rsidRPr="00530EFE" w:rsidRDefault="00D8422A" w:rsidP="006035C1">
            <w:pPr>
              <w:pStyle w:val="Default"/>
              <w:keepNext/>
              <w:keepLines/>
              <w:rPr>
                <w:rFonts w:ascii="Arial"/>
                <w:lang w:val="fr-FR"/>
              </w:rPr>
            </w:pPr>
            <w:r w:rsidRPr="00530EFE">
              <w:rPr>
                <w:rFonts w:ascii="Arial"/>
                <w:b/>
                <w:bCs/>
                <w:lang w:val="fr-FR"/>
              </w:rPr>
              <w:t>Format</w:t>
            </w:r>
            <w:r w:rsidRPr="00530EFE">
              <w:rPr>
                <w:rFonts w:ascii="Arial"/>
                <w:lang w:val="fr-FR"/>
              </w:rPr>
              <w:t>: Pr</w:t>
            </w:r>
            <w:r w:rsidRPr="00530EFE">
              <w:rPr>
                <w:rFonts w:ascii="Arial"/>
                <w:lang w:val="fr-FR"/>
              </w:rPr>
              <w:t>é</w:t>
            </w:r>
            <w:r w:rsidRPr="00530EFE">
              <w:rPr>
                <w:rFonts w:ascii="Arial"/>
                <w:lang w:val="fr-FR"/>
              </w:rPr>
              <w:t>sentation (Vietnam) Suivie d</w:t>
            </w:r>
            <w:r w:rsidRPr="00530EFE">
              <w:rPr>
                <w:rFonts w:ascii="Arial"/>
                <w:lang w:val="fr-FR"/>
              </w:rPr>
              <w:t>’</w:t>
            </w:r>
            <w:r w:rsidRPr="00530EFE">
              <w:rPr>
                <w:rFonts w:ascii="Arial"/>
                <w:lang w:val="fr-FR"/>
              </w:rPr>
              <w:t>une discussion guid</w:t>
            </w:r>
            <w:r>
              <w:rPr>
                <w:rFonts w:ascii="Arial"/>
                <w:lang w:val="fr-FR"/>
              </w:rPr>
              <w:t>é</w:t>
            </w:r>
            <w:r>
              <w:rPr>
                <w:rFonts w:ascii="Arial"/>
                <w:lang w:val="fr-FR"/>
              </w:rPr>
              <w:t>e</w:t>
            </w:r>
          </w:p>
          <w:p w:rsidR="00D8422A" w:rsidRPr="00530EFE" w:rsidRDefault="00D8422A" w:rsidP="006035C1">
            <w:pPr>
              <w:pStyle w:val="Default"/>
              <w:keepNext/>
              <w:keepLines/>
              <w:rPr>
                <w:rFonts w:ascii="Arial"/>
                <w:lang w:val="fr-FR"/>
              </w:rPr>
            </w:pPr>
          </w:p>
          <w:p w:rsidR="00D8422A" w:rsidRPr="00530EFE" w:rsidRDefault="00D8422A" w:rsidP="006035C1">
            <w:pPr>
              <w:pStyle w:val="Default"/>
              <w:keepNext/>
              <w:keepLines/>
              <w:rPr>
                <w:rFonts w:ascii="Arial" w:eastAsia="Arial" w:hAnsi="Arial" w:cs="Arial"/>
                <w:lang w:val="fr-FR"/>
              </w:rPr>
            </w:pPr>
          </w:p>
          <w:p w:rsidR="00D8422A" w:rsidRPr="00530EFE" w:rsidRDefault="00D8422A" w:rsidP="006035C1">
            <w:pPr>
              <w:pStyle w:val="Default"/>
              <w:keepNext/>
              <w:keepLines/>
              <w:rPr>
                <w:rFonts w:ascii="Arial"/>
                <w:b/>
                <w:bCs/>
                <w:lang w:val="fr-FR"/>
              </w:rPr>
            </w:pPr>
          </w:p>
        </w:tc>
      </w:tr>
      <w:tr w:rsidR="00D8422A" w:rsidRPr="00E15697" w:rsidTr="006035C1">
        <w:tblPrEx>
          <w:shd w:val="clear" w:color="auto" w:fill="auto"/>
        </w:tblPrEx>
        <w:trPr>
          <w:trHeight w:val="485"/>
        </w:trPr>
        <w:tc>
          <w:tcPr>
            <w:tcW w:w="56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D8422A" w:rsidRDefault="00D8422A" w:rsidP="006035C1">
            <w:pPr>
              <w:pStyle w:val="Default"/>
              <w:keepNext/>
              <w:keepLines/>
              <w:rPr>
                <w:b/>
              </w:rPr>
            </w:pPr>
            <w:r w:rsidRPr="00D8422A">
              <w:rPr>
                <w:b/>
              </w:rPr>
              <w:t>16</w:t>
            </w:r>
          </w:p>
        </w:tc>
        <w:tc>
          <w:tcPr>
            <w:tcW w:w="1069" w:type="dxa"/>
            <w:tcBorders>
              <w:top w:val="single" w:sz="2" w:space="0" w:color="000000"/>
              <w:left w:val="single" w:sz="2" w:space="0" w:color="000000"/>
              <w:bottom w:val="single" w:sz="2" w:space="0" w:color="000000"/>
              <w:right w:val="single" w:sz="2" w:space="0" w:color="000000"/>
            </w:tcBorders>
            <w:shd w:val="clear" w:color="auto" w:fill="C2D0A6"/>
          </w:tcPr>
          <w:p w:rsidR="00D8422A" w:rsidRDefault="00D8422A" w:rsidP="006035C1">
            <w:pPr>
              <w:pStyle w:val="Default"/>
              <w:keepNext/>
              <w:keepLines/>
            </w:pPr>
            <w:r w:rsidRPr="007B0ED5">
              <w:t>12:</w:t>
            </w:r>
            <w:r>
              <w:t>30</w:t>
            </w:r>
            <w:r w:rsidRPr="007B0ED5">
              <w:t xml:space="preserve"> - 13:</w:t>
            </w:r>
            <w:r>
              <w:t xml:space="preserve">30 </w:t>
            </w:r>
          </w:p>
          <w:p w:rsidR="00D8422A" w:rsidRPr="007B0ED5" w:rsidRDefault="00D8422A" w:rsidP="006035C1">
            <w:pPr>
              <w:pStyle w:val="Default"/>
              <w:keepNext/>
              <w:keepLines/>
            </w:pPr>
            <w:r>
              <w:t>(60 mn</w:t>
            </w:r>
            <w:r w:rsidRPr="007B0ED5">
              <w:t>)</w:t>
            </w:r>
          </w:p>
        </w:tc>
        <w:tc>
          <w:tcPr>
            <w:tcW w:w="6307"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FC6B61" w:rsidRDefault="00D8422A" w:rsidP="006035C1">
            <w:pPr>
              <w:pStyle w:val="Default"/>
              <w:keepNext/>
              <w:keepLines/>
            </w:pPr>
            <w:r>
              <w:rPr>
                <w:rFonts w:ascii="Arial"/>
                <w:b/>
                <w:bCs/>
              </w:rPr>
              <w:t>D</w:t>
            </w:r>
            <w:r>
              <w:rPr>
                <w:rFonts w:ascii="Arial"/>
                <w:b/>
                <w:bCs/>
              </w:rPr>
              <w:t>é</w:t>
            </w:r>
            <w:r>
              <w:rPr>
                <w:rFonts w:ascii="Arial"/>
                <w:b/>
                <w:bCs/>
              </w:rPr>
              <w:t>jeuner</w:t>
            </w:r>
          </w:p>
        </w:tc>
        <w:tc>
          <w:tcPr>
            <w:tcW w:w="2405" w:type="dxa"/>
            <w:tcBorders>
              <w:top w:val="single" w:sz="2" w:space="0" w:color="000000"/>
              <w:left w:val="single" w:sz="2" w:space="0" w:color="000000"/>
              <w:bottom w:val="single" w:sz="2" w:space="0" w:color="000000"/>
              <w:right w:val="single" w:sz="2" w:space="0" w:color="000000"/>
            </w:tcBorders>
            <w:shd w:val="clear" w:color="auto" w:fill="C2D0A6"/>
            <w:tcMar>
              <w:top w:w="80" w:type="dxa"/>
              <w:left w:w="80" w:type="dxa"/>
              <w:bottom w:w="80" w:type="dxa"/>
              <w:right w:w="80" w:type="dxa"/>
            </w:tcMar>
          </w:tcPr>
          <w:p w:rsidR="00D8422A" w:rsidRPr="00E15697" w:rsidRDefault="00D8422A" w:rsidP="006035C1">
            <w:pPr>
              <w:keepNext/>
              <w:keepLines/>
              <w:rPr>
                <w:sz w:val="20"/>
                <w:szCs w:val="20"/>
              </w:rPr>
            </w:pPr>
          </w:p>
        </w:tc>
      </w:tr>
      <w:tr w:rsidR="00D8422A" w:rsidRPr="00B202EE" w:rsidTr="006035C1">
        <w:trPr>
          <w:trHeight w:val="2426"/>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D8422A" w:rsidRDefault="00D8422A" w:rsidP="006035C1">
            <w:pPr>
              <w:pStyle w:val="Default"/>
              <w:keepNext/>
              <w:keepLines/>
              <w:rPr>
                <w:b/>
              </w:rPr>
            </w:pPr>
            <w:r w:rsidRPr="00D8422A">
              <w:rPr>
                <w:b/>
              </w:rPr>
              <w:t>17</w:t>
            </w:r>
          </w:p>
        </w:tc>
        <w:tc>
          <w:tcPr>
            <w:tcW w:w="1069" w:type="dxa"/>
            <w:tcBorders>
              <w:top w:val="single" w:sz="2" w:space="0" w:color="000000"/>
              <w:left w:val="single" w:sz="2" w:space="0" w:color="000000"/>
              <w:bottom w:val="single" w:sz="2" w:space="0" w:color="000000"/>
              <w:right w:val="single" w:sz="2" w:space="0" w:color="000000"/>
            </w:tcBorders>
            <w:shd w:val="clear" w:color="auto" w:fill="auto"/>
          </w:tcPr>
          <w:p w:rsidR="00D8422A" w:rsidRPr="007B0ED5" w:rsidRDefault="00D8422A" w:rsidP="006035C1">
            <w:pPr>
              <w:pStyle w:val="Default"/>
              <w:keepNext/>
              <w:keepLines/>
            </w:pPr>
            <w:r w:rsidRPr="007B0ED5">
              <w:t>13:</w:t>
            </w:r>
            <w:r>
              <w:t>30</w:t>
            </w:r>
            <w:r w:rsidRPr="007B0ED5">
              <w:t xml:space="preserve"> </w:t>
            </w:r>
            <w:r>
              <w:t>–</w:t>
            </w:r>
            <w:r w:rsidRPr="007B0ED5">
              <w:t xml:space="preserve"> 1</w:t>
            </w:r>
            <w:r>
              <w:t>5:00</w:t>
            </w:r>
          </w:p>
          <w:p w:rsidR="00D8422A" w:rsidRPr="00281DF5" w:rsidRDefault="00D8422A" w:rsidP="006035C1">
            <w:pPr>
              <w:pStyle w:val="Default"/>
              <w:keepNext/>
              <w:keepLines/>
            </w:pPr>
            <w:r w:rsidRPr="007B0ED5">
              <w:rPr>
                <w:lang w:val="sv-SE"/>
              </w:rPr>
              <w:t>(</w:t>
            </w:r>
            <w:r>
              <w:rPr>
                <w:lang w:val="sv-SE"/>
              </w:rPr>
              <w:t>90 mn</w:t>
            </w:r>
            <w:r w:rsidRPr="007B0ED5">
              <w:rPr>
                <w:lang w:val="sv-SE"/>
              </w:rPr>
              <w:t>)</w:t>
            </w:r>
          </w:p>
        </w:tc>
        <w:tc>
          <w:tcPr>
            <w:tcW w:w="6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C83A47" w:rsidRDefault="00D8422A" w:rsidP="006035C1">
            <w:pPr>
              <w:pStyle w:val="Body"/>
              <w:keepNext/>
              <w:keepLines/>
              <w:spacing w:after="0" w:line="240" w:lineRule="auto"/>
              <w:jc w:val="both"/>
              <w:rPr>
                <w:i/>
                <w:iCs/>
                <w:sz w:val="20"/>
                <w:szCs w:val="20"/>
                <w:u w:val="single" w:color="1B1B5C"/>
                <w:lang w:val="fr-FR"/>
              </w:rPr>
            </w:pPr>
            <w:r w:rsidRPr="00C83A47">
              <w:rPr>
                <w:i/>
                <w:iCs/>
                <w:sz w:val="20"/>
                <w:szCs w:val="20"/>
                <w:u w:val="single" w:color="1B1B5C"/>
                <w:lang w:val="fr-FR"/>
              </w:rPr>
              <w:t>Session 7: Session de clôture – Conclusions finales</w:t>
            </w:r>
          </w:p>
          <w:p w:rsidR="00D8422A" w:rsidRPr="00C83A47" w:rsidRDefault="00D8422A" w:rsidP="006035C1">
            <w:pPr>
              <w:pStyle w:val="Default"/>
              <w:keepNext/>
              <w:keepLines/>
              <w:rPr>
                <w:rFonts w:ascii="Arial" w:eastAsia="Arial" w:hAnsi="Arial" w:cs="Arial"/>
                <w:lang w:val="fr-FR"/>
              </w:rPr>
            </w:pPr>
          </w:p>
          <w:p w:rsidR="00D8422A" w:rsidRPr="006059EB" w:rsidRDefault="00D8422A" w:rsidP="006035C1">
            <w:pPr>
              <w:pStyle w:val="Body"/>
              <w:keepNext/>
              <w:keepLines/>
              <w:spacing w:after="0" w:line="240" w:lineRule="auto"/>
              <w:jc w:val="both"/>
              <w:rPr>
                <w:i/>
                <w:iCs/>
                <w:sz w:val="20"/>
                <w:szCs w:val="20"/>
                <w:u w:color="1B1B5C"/>
                <w:lang w:val="fr-FR"/>
              </w:rPr>
            </w:pPr>
            <w:r w:rsidRPr="006059EB">
              <w:rPr>
                <w:i/>
                <w:iCs/>
                <w:sz w:val="20"/>
                <w:szCs w:val="20"/>
                <w:u w:color="1B1B5C"/>
                <w:lang w:val="fr-FR"/>
              </w:rPr>
              <w:t>Cette session réunit des éléments issus de l’ensemble de l’atelier pour se concentrer sur</w:t>
            </w:r>
            <w:r>
              <w:rPr>
                <w:i/>
                <w:iCs/>
                <w:sz w:val="20"/>
                <w:szCs w:val="20"/>
                <w:u w:color="1B1B5C"/>
                <w:lang w:val="fr-FR"/>
              </w:rPr>
              <w:t xml:space="preserve"> les messages principaux provenant de la région sur l’utilisation des données IITA et sur les besoins en données. C’est l’occasion de réfléchir sur les potentialités de l’IITA pour saisir toutes sortes de flux financiers afin d’appuyer une structure de finance de développement en mutation.</w:t>
            </w:r>
          </w:p>
          <w:p w:rsidR="00D8422A" w:rsidRPr="00D878AA" w:rsidRDefault="00D8422A" w:rsidP="00E81829">
            <w:pPr>
              <w:pStyle w:val="Body"/>
              <w:keepNext/>
              <w:keepLines/>
              <w:spacing w:after="0" w:line="240" w:lineRule="auto"/>
              <w:jc w:val="both"/>
              <w:rPr>
                <w:iCs/>
                <w:position w:val="-2"/>
                <w:sz w:val="20"/>
                <w:szCs w:val="20"/>
                <w:u w:color="1B1B5C"/>
                <w:lang w:val="fr-FR"/>
              </w:rPr>
            </w:pPr>
            <w:r w:rsidRPr="00D878AA">
              <w:rPr>
                <w:b/>
                <w:iCs/>
                <w:position w:val="-2"/>
                <w:sz w:val="20"/>
                <w:szCs w:val="20"/>
                <w:u w:color="1B1B5C"/>
                <w:lang w:val="fr-FR"/>
              </w:rPr>
              <w:t>Objectif</w:t>
            </w:r>
            <w:r w:rsidRPr="00D878AA">
              <w:rPr>
                <w:iCs/>
                <w:position w:val="-2"/>
                <w:sz w:val="20"/>
                <w:szCs w:val="20"/>
                <w:u w:color="1B1B5C"/>
                <w:lang w:val="fr-FR"/>
              </w:rPr>
              <w:t xml:space="preserve"> : Les conclusions et les principaux messages qui ressortent de cet atelier sont r</w:t>
            </w:r>
            <w:r>
              <w:rPr>
                <w:iCs/>
                <w:position w:val="-2"/>
                <w:sz w:val="20"/>
                <w:szCs w:val="20"/>
                <w:u w:color="1B1B5C"/>
                <w:lang w:val="fr-FR"/>
              </w:rPr>
              <w:t>écapitulés ici et une discussion plus poussée débouchera sur un accord, dont les termes prendront la forme de négociations appropriées</w:t>
            </w:r>
          </w:p>
        </w:tc>
        <w:tc>
          <w:tcPr>
            <w:tcW w:w="2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422A" w:rsidRPr="00A14BD0" w:rsidRDefault="00D8422A" w:rsidP="006035C1">
            <w:pPr>
              <w:pStyle w:val="Default"/>
              <w:keepNext/>
              <w:keepLines/>
              <w:rPr>
                <w:rFonts w:ascii="Arial"/>
                <w:bCs/>
                <w:lang w:val="fr-FR"/>
              </w:rPr>
            </w:pPr>
            <w:r w:rsidRPr="00530EFE">
              <w:rPr>
                <w:rFonts w:ascii="Arial"/>
                <w:b/>
                <w:bCs/>
                <w:lang w:val="fr-FR"/>
              </w:rPr>
              <w:t>Pr</w:t>
            </w:r>
            <w:r w:rsidRPr="00530EFE">
              <w:rPr>
                <w:rFonts w:ascii="Arial"/>
                <w:b/>
                <w:bCs/>
                <w:lang w:val="fr-FR"/>
              </w:rPr>
              <w:t>é</w:t>
            </w:r>
            <w:r w:rsidRPr="00530EFE">
              <w:rPr>
                <w:rFonts w:ascii="Arial"/>
                <w:b/>
                <w:bCs/>
                <w:lang w:val="fr-FR"/>
              </w:rPr>
              <w:t>sidence</w:t>
            </w:r>
            <w:r w:rsidRPr="00A14BD0">
              <w:rPr>
                <w:rFonts w:ascii="Arial"/>
                <w:b/>
                <w:bCs/>
                <w:lang w:val="fr-FR"/>
              </w:rPr>
              <w:t xml:space="preserve"> : </w:t>
            </w:r>
            <w:r w:rsidRPr="00A14BD0">
              <w:rPr>
                <w:rFonts w:ascii="Arial"/>
                <w:bCs/>
                <w:lang w:val="fr-FR"/>
              </w:rPr>
              <w:t xml:space="preserve">Gouvernement </w:t>
            </w:r>
            <w:r w:rsidR="00086A01">
              <w:rPr>
                <w:rFonts w:ascii="Arial"/>
                <w:bCs/>
                <w:lang w:val="fr-FR"/>
              </w:rPr>
              <w:t>G</w:t>
            </w:r>
            <w:r w:rsidRPr="00A14BD0">
              <w:rPr>
                <w:rFonts w:ascii="Arial"/>
                <w:bCs/>
                <w:lang w:val="fr-FR"/>
              </w:rPr>
              <w:t>han</w:t>
            </w:r>
            <w:r w:rsidRPr="00A14BD0">
              <w:rPr>
                <w:rFonts w:ascii="Arial"/>
                <w:bCs/>
                <w:lang w:val="fr-FR"/>
              </w:rPr>
              <w:t>é</w:t>
            </w:r>
            <w:r w:rsidRPr="00A14BD0">
              <w:rPr>
                <w:rFonts w:ascii="Arial"/>
                <w:bCs/>
                <w:lang w:val="fr-FR"/>
              </w:rPr>
              <w:t>en</w:t>
            </w:r>
          </w:p>
          <w:p w:rsidR="00D8422A" w:rsidRPr="00A14BD0" w:rsidRDefault="00D8422A" w:rsidP="006035C1">
            <w:pPr>
              <w:pStyle w:val="Default"/>
              <w:keepNext/>
              <w:keepLines/>
              <w:rPr>
                <w:rFonts w:ascii="Arial" w:eastAsia="Arial" w:hAnsi="Arial" w:cs="Arial"/>
                <w:lang w:val="fr-FR"/>
              </w:rPr>
            </w:pPr>
          </w:p>
          <w:p w:rsidR="00D8422A" w:rsidRPr="00ED0C29" w:rsidRDefault="00D8422A" w:rsidP="006035C1">
            <w:pPr>
              <w:pStyle w:val="Default"/>
              <w:keepNext/>
              <w:keepLines/>
              <w:rPr>
                <w:lang w:val="fr-FR"/>
              </w:rPr>
            </w:pPr>
            <w:r w:rsidRPr="00ED0C29">
              <w:rPr>
                <w:rFonts w:ascii="Arial"/>
                <w:b/>
                <w:bCs/>
                <w:lang w:val="fr-FR"/>
              </w:rPr>
              <w:t>Format</w:t>
            </w:r>
            <w:r w:rsidRPr="00ED0C29">
              <w:rPr>
                <w:rFonts w:ascii="Arial"/>
                <w:lang w:val="fr-FR"/>
              </w:rPr>
              <w:t>: R</w:t>
            </w:r>
            <w:r w:rsidRPr="00ED0C29">
              <w:rPr>
                <w:rFonts w:ascii="Arial"/>
                <w:lang w:val="fr-FR"/>
              </w:rPr>
              <w:t>é</w:t>
            </w:r>
            <w:r w:rsidRPr="00ED0C29">
              <w:rPr>
                <w:rFonts w:ascii="Arial"/>
                <w:lang w:val="fr-FR"/>
              </w:rPr>
              <w:t>capitulatif de l</w:t>
            </w:r>
            <w:r w:rsidRPr="00ED0C29">
              <w:rPr>
                <w:rFonts w:ascii="Arial"/>
                <w:lang w:val="fr-FR"/>
              </w:rPr>
              <w:t>’</w:t>
            </w:r>
            <w:r w:rsidR="00B4108B">
              <w:rPr>
                <w:rFonts w:ascii="Arial"/>
                <w:lang w:val="fr-FR"/>
              </w:rPr>
              <w:t>atelier (PNU</w:t>
            </w:r>
            <w:r w:rsidRPr="00ED0C29">
              <w:rPr>
                <w:rFonts w:ascii="Arial"/>
                <w:lang w:val="fr-FR"/>
              </w:rPr>
              <w:t>D) et discussion guid</w:t>
            </w:r>
            <w:r>
              <w:rPr>
                <w:rFonts w:ascii="Arial"/>
                <w:lang w:val="fr-FR"/>
              </w:rPr>
              <w:t>é</w:t>
            </w:r>
            <w:r>
              <w:rPr>
                <w:rFonts w:ascii="Arial"/>
                <w:lang w:val="fr-FR"/>
              </w:rPr>
              <w:t>e</w:t>
            </w:r>
            <w:r w:rsidRPr="00ED0C29">
              <w:rPr>
                <w:rFonts w:ascii="Arial"/>
                <w:lang w:val="fr-FR"/>
              </w:rPr>
              <w:t xml:space="preserve"> (Ghana)</w:t>
            </w:r>
          </w:p>
        </w:tc>
      </w:tr>
    </w:tbl>
    <w:p w:rsidR="008B0EDC" w:rsidRPr="00ED0C29" w:rsidRDefault="008B0EDC">
      <w:pPr>
        <w:rPr>
          <w:lang w:val="fr-FR"/>
        </w:rPr>
      </w:pPr>
    </w:p>
    <w:sectPr w:rsidR="008B0EDC" w:rsidRPr="00ED0C29" w:rsidSect="001872E2">
      <w:headerReference w:type="even" r:id="rId9"/>
      <w:headerReference w:type="default" r:id="rId10"/>
      <w:footerReference w:type="even" r:id="rId11"/>
      <w:footerReference w:type="default" r:id="rId12"/>
      <w:headerReference w:type="first" r:id="rId13"/>
      <w:footerReference w:type="first" r:id="rId14"/>
      <w:pgSz w:w="12240" w:h="15840"/>
      <w:pgMar w:top="567" w:right="68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25" w:rsidRDefault="00501325" w:rsidP="006035C1">
      <w:r>
        <w:separator/>
      </w:r>
    </w:p>
  </w:endnote>
  <w:endnote w:type="continuationSeparator" w:id="0">
    <w:p w:rsidR="00501325" w:rsidRDefault="00501325" w:rsidP="0060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25" w:rsidRDefault="00501325" w:rsidP="006035C1">
      <w:r>
        <w:separator/>
      </w:r>
    </w:p>
  </w:footnote>
  <w:footnote w:type="continuationSeparator" w:id="0">
    <w:p w:rsidR="00501325" w:rsidRDefault="00501325" w:rsidP="0060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1" w:rsidRDefault="00603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BAB"/>
    <w:multiLevelType w:val="multilevel"/>
    <w:tmpl w:val="5F1AEBE0"/>
    <w:lvl w:ilvl="0">
      <w:numFmt w:val="bullet"/>
      <w:lvlText w:val="•"/>
      <w:lvlJc w:val="left"/>
      <w:rPr>
        <w:position w:val="0"/>
        <w:u w:color="1B1B5C"/>
        <w:rtl w:val="0"/>
        <w:lang w:val="en-US"/>
      </w:rPr>
    </w:lvl>
    <w:lvl w:ilvl="1">
      <w:start w:val="1"/>
      <w:numFmt w:val="bullet"/>
      <w:lvlText w:val="o"/>
      <w:lvlJc w:val="left"/>
      <w:rPr>
        <w:position w:val="0"/>
        <w:u w:color="1B1B5C"/>
        <w:rtl w:val="0"/>
        <w:lang w:val="en-US"/>
      </w:rPr>
    </w:lvl>
    <w:lvl w:ilvl="2">
      <w:start w:val="1"/>
      <w:numFmt w:val="bullet"/>
      <w:lvlText w:val="▪"/>
      <w:lvlJc w:val="left"/>
      <w:rPr>
        <w:position w:val="0"/>
        <w:u w:color="1B1B5C"/>
        <w:rtl w:val="0"/>
        <w:lang w:val="en-US"/>
      </w:rPr>
    </w:lvl>
    <w:lvl w:ilvl="3">
      <w:start w:val="1"/>
      <w:numFmt w:val="bullet"/>
      <w:lvlText w:val="•"/>
      <w:lvlJc w:val="left"/>
      <w:rPr>
        <w:position w:val="0"/>
        <w:u w:color="1B1B5C"/>
        <w:rtl w:val="0"/>
        <w:lang w:val="en-US"/>
      </w:rPr>
    </w:lvl>
    <w:lvl w:ilvl="4">
      <w:start w:val="1"/>
      <w:numFmt w:val="bullet"/>
      <w:lvlText w:val="o"/>
      <w:lvlJc w:val="left"/>
      <w:rPr>
        <w:position w:val="0"/>
        <w:u w:color="1B1B5C"/>
        <w:rtl w:val="0"/>
        <w:lang w:val="en-US"/>
      </w:rPr>
    </w:lvl>
    <w:lvl w:ilvl="5">
      <w:start w:val="1"/>
      <w:numFmt w:val="bullet"/>
      <w:lvlText w:val="▪"/>
      <w:lvlJc w:val="left"/>
      <w:rPr>
        <w:position w:val="0"/>
        <w:u w:color="1B1B5C"/>
        <w:rtl w:val="0"/>
        <w:lang w:val="en-US"/>
      </w:rPr>
    </w:lvl>
    <w:lvl w:ilvl="6">
      <w:start w:val="1"/>
      <w:numFmt w:val="bullet"/>
      <w:lvlText w:val="•"/>
      <w:lvlJc w:val="left"/>
      <w:rPr>
        <w:position w:val="0"/>
        <w:u w:color="1B1B5C"/>
        <w:rtl w:val="0"/>
        <w:lang w:val="en-US"/>
      </w:rPr>
    </w:lvl>
    <w:lvl w:ilvl="7">
      <w:start w:val="1"/>
      <w:numFmt w:val="bullet"/>
      <w:lvlText w:val="o"/>
      <w:lvlJc w:val="left"/>
      <w:rPr>
        <w:position w:val="0"/>
        <w:u w:color="1B1B5C"/>
        <w:rtl w:val="0"/>
        <w:lang w:val="en-US"/>
      </w:rPr>
    </w:lvl>
    <w:lvl w:ilvl="8">
      <w:start w:val="1"/>
      <w:numFmt w:val="bullet"/>
      <w:lvlText w:val="▪"/>
      <w:lvlJc w:val="left"/>
      <w:rPr>
        <w:position w:val="0"/>
        <w:u w:color="1B1B5C"/>
        <w:rtl w:val="0"/>
        <w:lang w:val="en-US"/>
      </w:rPr>
    </w:lvl>
  </w:abstractNum>
  <w:abstractNum w:abstractNumId="1">
    <w:nsid w:val="17110CD1"/>
    <w:multiLevelType w:val="hybridMultilevel"/>
    <w:tmpl w:val="A13861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AA6206"/>
    <w:multiLevelType w:val="hybridMultilevel"/>
    <w:tmpl w:val="A686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8D3350"/>
    <w:multiLevelType w:val="multilevel"/>
    <w:tmpl w:val="8F8670A0"/>
    <w:lvl w:ilvl="0">
      <w:numFmt w:val="bullet"/>
      <w:lvlText w:val="•"/>
      <w:lvlJc w:val="left"/>
      <w:pPr>
        <w:tabs>
          <w:tab w:val="num" w:pos="180"/>
        </w:tabs>
        <w:ind w:left="180" w:hanging="180"/>
      </w:pPr>
      <w:rPr>
        <w:i/>
        <w:iCs/>
        <w:position w:val="-2"/>
        <w:u w:color="1B1B5C"/>
        <w:lang w:val="en-US"/>
      </w:rPr>
    </w:lvl>
    <w:lvl w:ilvl="1">
      <w:start w:val="1"/>
      <w:numFmt w:val="bullet"/>
      <w:lvlText w:val="•"/>
      <w:lvlJc w:val="left"/>
      <w:pPr>
        <w:tabs>
          <w:tab w:val="num" w:pos="360"/>
        </w:tabs>
        <w:ind w:left="360" w:hanging="180"/>
      </w:pPr>
      <w:rPr>
        <w:i/>
        <w:iCs/>
        <w:position w:val="-2"/>
        <w:u w:color="1B1B5C"/>
        <w:lang w:val="en-US"/>
      </w:rPr>
    </w:lvl>
    <w:lvl w:ilvl="2">
      <w:start w:val="1"/>
      <w:numFmt w:val="bullet"/>
      <w:lvlText w:val="•"/>
      <w:lvlJc w:val="left"/>
      <w:pPr>
        <w:tabs>
          <w:tab w:val="num" w:pos="540"/>
        </w:tabs>
        <w:ind w:left="540" w:hanging="180"/>
      </w:pPr>
      <w:rPr>
        <w:i/>
        <w:iCs/>
        <w:position w:val="-2"/>
        <w:u w:color="1B1B5C"/>
        <w:lang w:val="en-US"/>
      </w:rPr>
    </w:lvl>
    <w:lvl w:ilvl="3">
      <w:start w:val="1"/>
      <w:numFmt w:val="bullet"/>
      <w:lvlText w:val="•"/>
      <w:lvlJc w:val="left"/>
      <w:pPr>
        <w:tabs>
          <w:tab w:val="num" w:pos="720"/>
        </w:tabs>
        <w:ind w:left="720" w:hanging="180"/>
      </w:pPr>
      <w:rPr>
        <w:i/>
        <w:iCs/>
        <w:position w:val="-2"/>
        <w:u w:color="1B1B5C"/>
        <w:lang w:val="en-US"/>
      </w:rPr>
    </w:lvl>
    <w:lvl w:ilvl="4">
      <w:start w:val="1"/>
      <w:numFmt w:val="bullet"/>
      <w:lvlText w:val="•"/>
      <w:lvlJc w:val="left"/>
      <w:pPr>
        <w:tabs>
          <w:tab w:val="num" w:pos="900"/>
        </w:tabs>
        <w:ind w:left="900" w:hanging="180"/>
      </w:pPr>
      <w:rPr>
        <w:i/>
        <w:iCs/>
        <w:position w:val="-2"/>
        <w:u w:color="1B1B5C"/>
        <w:lang w:val="en-US"/>
      </w:rPr>
    </w:lvl>
    <w:lvl w:ilvl="5">
      <w:start w:val="1"/>
      <w:numFmt w:val="bullet"/>
      <w:lvlText w:val="•"/>
      <w:lvlJc w:val="left"/>
      <w:pPr>
        <w:tabs>
          <w:tab w:val="num" w:pos="1080"/>
        </w:tabs>
        <w:ind w:left="1080" w:hanging="180"/>
      </w:pPr>
      <w:rPr>
        <w:i/>
        <w:iCs/>
        <w:position w:val="-2"/>
        <w:u w:color="1B1B5C"/>
        <w:lang w:val="en-US"/>
      </w:rPr>
    </w:lvl>
    <w:lvl w:ilvl="6">
      <w:start w:val="1"/>
      <w:numFmt w:val="bullet"/>
      <w:lvlText w:val="•"/>
      <w:lvlJc w:val="left"/>
      <w:pPr>
        <w:tabs>
          <w:tab w:val="num" w:pos="1260"/>
        </w:tabs>
        <w:ind w:left="1260" w:hanging="180"/>
      </w:pPr>
      <w:rPr>
        <w:i/>
        <w:iCs/>
        <w:position w:val="-2"/>
        <w:u w:color="1B1B5C"/>
        <w:lang w:val="en-US"/>
      </w:rPr>
    </w:lvl>
    <w:lvl w:ilvl="7">
      <w:start w:val="1"/>
      <w:numFmt w:val="bullet"/>
      <w:lvlText w:val="•"/>
      <w:lvlJc w:val="left"/>
      <w:pPr>
        <w:tabs>
          <w:tab w:val="num" w:pos="1440"/>
        </w:tabs>
        <w:ind w:left="1440" w:hanging="180"/>
      </w:pPr>
      <w:rPr>
        <w:i/>
        <w:iCs/>
        <w:position w:val="-2"/>
        <w:u w:color="1B1B5C"/>
        <w:lang w:val="en-US"/>
      </w:rPr>
    </w:lvl>
    <w:lvl w:ilvl="8">
      <w:start w:val="1"/>
      <w:numFmt w:val="bullet"/>
      <w:lvlText w:val="•"/>
      <w:lvlJc w:val="left"/>
      <w:pPr>
        <w:tabs>
          <w:tab w:val="num" w:pos="1620"/>
        </w:tabs>
        <w:ind w:left="1620" w:hanging="180"/>
      </w:pPr>
      <w:rPr>
        <w:i/>
        <w:iCs/>
        <w:position w:val="-2"/>
        <w:u w:color="1B1B5C"/>
        <w:lang w:val="en-US"/>
      </w:rPr>
    </w:lvl>
  </w:abstractNum>
  <w:abstractNum w:abstractNumId="4">
    <w:nsid w:val="48300EAB"/>
    <w:multiLevelType w:val="multilevel"/>
    <w:tmpl w:val="E88A7BE0"/>
    <w:lvl w:ilvl="0">
      <w:numFmt w:val="bullet"/>
      <w:lvlText w:val="•"/>
      <w:lvlJc w:val="left"/>
      <w:rPr>
        <w:position w:val="0"/>
        <w:u w:color="1B1B5C"/>
        <w:rtl w:val="0"/>
        <w:lang w:val="en-US"/>
      </w:rPr>
    </w:lvl>
    <w:lvl w:ilvl="1">
      <w:start w:val="1"/>
      <w:numFmt w:val="bullet"/>
      <w:lvlText w:val="o"/>
      <w:lvlJc w:val="left"/>
      <w:rPr>
        <w:position w:val="0"/>
        <w:u w:color="1B1B5C"/>
        <w:rtl w:val="0"/>
        <w:lang w:val="en-US"/>
      </w:rPr>
    </w:lvl>
    <w:lvl w:ilvl="2">
      <w:start w:val="1"/>
      <w:numFmt w:val="bullet"/>
      <w:lvlText w:val="▪"/>
      <w:lvlJc w:val="left"/>
      <w:rPr>
        <w:position w:val="0"/>
        <w:u w:color="1B1B5C"/>
        <w:rtl w:val="0"/>
        <w:lang w:val="en-US"/>
      </w:rPr>
    </w:lvl>
    <w:lvl w:ilvl="3">
      <w:start w:val="1"/>
      <w:numFmt w:val="bullet"/>
      <w:lvlText w:val="•"/>
      <w:lvlJc w:val="left"/>
      <w:rPr>
        <w:position w:val="0"/>
        <w:u w:color="1B1B5C"/>
        <w:rtl w:val="0"/>
        <w:lang w:val="en-US"/>
      </w:rPr>
    </w:lvl>
    <w:lvl w:ilvl="4">
      <w:start w:val="1"/>
      <w:numFmt w:val="bullet"/>
      <w:lvlText w:val="o"/>
      <w:lvlJc w:val="left"/>
      <w:rPr>
        <w:position w:val="0"/>
        <w:u w:color="1B1B5C"/>
        <w:rtl w:val="0"/>
        <w:lang w:val="en-US"/>
      </w:rPr>
    </w:lvl>
    <w:lvl w:ilvl="5">
      <w:start w:val="1"/>
      <w:numFmt w:val="bullet"/>
      <w:lvlText w:val="▪"/>
      <w:lvlJc w:val="left"/>
      <w:rPr>
        <w:position w:val="0"/>
        <w:u w:color="1B1B5C"/>
        <w:rtl w:val="0"/>
        <w:lang w:val="en-US"/>
      </w:rPr>
    </w:lvl>
    <w:lvl w:ilvl="6">
      <w:start w:val="1"/>
      <w:numFmt w:val="bullet"/>
      <w:lvlText w:val="•"/>
      <w:lvlJc w:val="left"/>
      <w:rPr>
        <w:position w:val="0"/>
        <w:u w:color="1B1B5C"/>
        <w:rtl w:val="0"/>
        <w:lang w:val="en-US"/>
      </w:rPr>
    </w:lvl>
    <w:lvl w:ilvl="7">
      <w:start w:val="1"/>
      <w:numFmt w:val="bullet"/>
      <w:lvlText w:val="o"/>
      <w:lvlJc w:val="left"/>
      <w:rPr>
        <w:position w:val="0"/>
        <w:u w:color="1B1B5C"/>
        <w:rtl w:val="0"/>
        <w:lang w:val="en-US"/>
      </w:rPr>
    </w:lvl>
    <w:lvl w:ilvl="8">
      <w:start w:val="1"/>
      <w:numFmt w:val="bullet"/>
      <w:lvlText w:val="▪"/>
      <w:lvlJc w:val="left"/>
      <w:rPr>
        <w:position w:val="0"/>
        <w:u w:color="1B1B5C"/>
        <w:rtl w:val="0"/>
        <w:lang w:val="en-US"/>
      </w:rPr>
    </w:lvl>
  </w:abstractNum>
  <w:abstractNum w:abstractNumId="5">
    <w:nsid w:val="4E8B784B"/>
    <w:multiLevelType w:val="multilevel"/>
    <w:tmpl w:val="2A4E5C2E"/>
    <w:lvl w:ilvl="0">
      <w:numFmt w:val="bullet"/>
      <w:lvlText w:val="•"/>
      <w:lvlJc w:val="left"/>
      <w:rPr>
        <w:position w:val="0"/>
        <w:u w:color="1B1B5C"/>
        <w:lang w:val="en-US"/>
      </w:rPr>
    </w:lvl>
    <w:lvl w:ilvl="1">
      <w:start w:val="1"/>
      <w:numFmt w:val="bullet"/>
      <w:lvlText w:val="o"/>
      <w:lvlJc w:val="left"/>
      <w:rPr>
        <w:position w:val="0"/>
        <w:u w:color="1B1B5C"/>
        <w:lang w:val="en-US"/>
      </w:rPr>
    </w:lvl>
    <w:lvl w:ilvl="2">
      <w:start w:val="1"/>
      <w:numFmt w:val="bullet"/>
      <w:lvlText w:val="▪"/>
      <w:lvlJc w:val="left"/>
      <w:rPr>
        <w:position w:val="0"/>
        <w:u w:color="1B1B5C"/>
        <w:lang w:val="en-US"/>
      </w:rPr>
    </w:lvl>
    <w:lvl w:ilvl="3">
      <w:start w:val="1"/>
      <w:numFmt w:val="bullet"/>
      <w:lvlText w:val="•"/>
      <w:lvlJc w:val="left"/>
      <w:rPr>
        <w:position w:val="0"/>
        <w:u w:color="1B1B5C"/>
        <w:lang w:val="en-US"/>
      </w:rPr>
    </w:lvl>
    <w:lvl w:ilvl="4">
      <w:start w:val="1"/>
      <w:numFmt w:val="bullet"/>
      <w:lvlText w:val="o"/>
      <w:lvlJc w:val="left"/>
      <w:rPr>
        <w:position w:val="0"/>
        <w:u w:color="1B1B5C"/>
        <w:lang w:val="en-US"/>
      </w:rPr>
    </w:lvl>
    <w:lvl w:ilvl="5">
      <w:start w:val="1"/>
      <w:numFmt w:val="bullet"/>
      <w:lvlText w:val="▪"/>
      <w:lvlJc w:val="left"/>
      <w:rPr>
        <w:position w:val="0"/>
        <w:u w:color="1B1B5C"/>
        <w:lang w:val="en-US"/>
      </w:rPr>
    </w:lvl>
    <w:lvl w:ilvl="6">
      <w:start w:val="1"/>
      <w:numFmt w:val="bullet"/>
      <w:lvlText w:val="•"/>
      <w:lvlJc w:val="left"/>
      <w:rPr>
        <w:position w:val="0"/>
        <w:u w:color="1B1B5C"/>
        <w:lang w:val="en-US"/>
      </w:rPr>
    </w:lvl>
    <w:lvl w:ilvl="7">
      <w:start w:val="1"/>
      <w:numFmt w:val="bullet"/>
      <w:lvlText w:val="o"/>
      <w:lvlJc w:val="left"/>
      <w:rPr>
        <w:position w:val="0"/>
        <w:u w:color="1B1B5C"/>
        <w:lang w:val="en-US"/>
      </w:rPr>
    </w:lvl>
    <w:lvl w:ilvl="8">
      <w:start w:val="1"/>
      <w:numFmt w:val="bullet"/>
      <w:lvlText w:val="▪"/>
      <w:lvlJc w:val="left"/>
      <w:rPr>
        <w:position w:val="0"/>
        <w:u w:color="1B1B5C"/>
        <w:lang w:val="en-US"/>
      </w:rPr>
    </w:lvl>
  </w:abstractNum>
  <w:abstractNum w:abstractNumId="6">
    <w:nsid w:val="50F17FB0"/>
    <w:multiLevelType w:val="hybridMultilevel"/>
    <w:tmpl w:val="AE22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4E275A"/>
    <w:multiLevelType w:val="multilevel"/>
    <w:tmpl w:val="D7987A94"/>
    <w:lvl w:ilvl="0">
      <w:numFmt w:val="bullet"/>
      <w:lvlText w:val="•"/>
      <w:lvlJc w:val="left"/>
      <w:pPr>
        <w:tabs>
          <w:tab w:val="num" w:pos="720"/>
        </w:tabs>
        <w:ind w:left="720" w:hanging="360"/>
      </w:pPr>
      <w:rPr>
        <w:i/>
        <w:iCs/>
        <w:color w:val="212121"/>
        <w:position w:val="-2"/>
        <w:u w:color="1B1B5C"/>
        <w:lang w:val="en-US"/>
      </w:rPr>
    </w:lvl>
    <w:lvl w:ilvl="1">
      <w:start w:val="1"/>
      <w:numFmt w:val="bullet"/>
      <w:lvlText w:val="•"/>
      <w:lvlJc w:val="left"/>
      <w:pPr>
        <w:tabs>
          <w:tab w:val="num" w:pos="360"/>
        </w:tabs>
        <w:ind w:left="360" w:hanging="180"/>
      </w:pPr>
      <w:rPr>
        <w:i/>
        <w:iCs/>
        <w:color w:val="212121"/>
        <w:position w:val="-2"/>
        <w:u w:color="1B1B5C"/>
        <w:lang w:val="en-US"/>
      </w:rPr>
    </w:lvl>
    <w:lvl w:ilvl="2">
      <w:start w:val="1"/>
      <w:numFmt w:val="bullet"/>
      <w:lvlText w:val="•"/>
      <w:lvlJc w:val="left"/>
      <w:pPr>
        <w:tabs>
          <w:tab w:val="num" w:pos="540"/>
        </w:tabs>
        <w:ind w:left="540" w:hanging="180"/>
      </w:pPr>
      <w:rPr>
        <w:i/>
        <w:iCs/>
        <w:color w:val="212121"/>
        <w:position w:val="-2"/>
        <w:u w:color="1B1B5C"/>
        <w:lang w:val="en-US"/>
      </w:rPr>
    </w:lvl>
    <w:lvl w:ilvl="3">
      <w:start w:val="1"/>
      <w:numFmt w:val="bullet"/>
      <w:lvlText w:val="•"/>
      <w:lvlJc w:val="left"/>
      <w:pPr>
        <w:tabs>
          <w:tab w:val="num" w:pos="720"/>
        </w:tabs>
        <w:ind w:left="720" w:hanging="180"/>
      </w:pPr>
      <w:rPr>
        <w:i/>
        <w:iCs/>
        <w:color w:val="212121"/>
        <w:position w:val="-2"/>
        <w:u w:color="1B1B5C"/>
        <w:lang w:val="en-US"/>
      </w:rPr>
    </w:lvl>
    <w:lvl w:ilvl="4">
      <w:start w:val="1"/>
      <w:numFmt w:val="bullet"/>
      <w:lvlText w:val="•"/>
      <w:lvlJc w:val="left"/>
      <w:pPr>
        <w:tabs>
          <w:tab w:val="num" w:pos="900"/>
        </w:tabs>
        <w:ind w:left="900" w:hanging="180"/>
      </w:pPr>
      <w:rPr>
        <w:i/>
        <w:iCs/>
        <w:color w:val="212121"/>
        <w:position w:val="-2"/>
        <w:u w:color="1B1B5C"/>
        <w:lang w:val="en-US"/>
      </w:rPr>
    </w:lvl>
    <w:lvl w:ilvl="5">
      <w:start w:val="1"/>
      <w:numFmt w:val="bullet"/>
      <w:lvlText w:val="•"/>
      <w:lvlJc w:val="left"/>
      <w:pPr>
        <w:tabs>
          <w:tab w:val="num" w:pos="1080"/>
        </w:tabs>
        <w:ind w:left="1080" w:hanging="180"/>
      </w:pPr>
      <w:rPr>
        <w:i/>
        <w:iCs/>
        <w:color w:val="212121"/>
        <w:position w:val="-2"/>
        <w:u w:color="1B1B5C"/>
        <w:lang w:val="en-US"/>
      </w:rPr>
    </w:lvl>
    <w:lvl w:ilvl="6">
      <w:start w:val="1"/>
      <w:numFmt w:val="bullet"/>
      <w:lvlText w:val="•"/>
      <w:lvlJc w:val="left"/>
      <w:pPr>
        <w:tabs>
          <w:tab w:val="num" w:pos="1260"/>
        </w:tabs>
        <w:ind w:left="1260" w:hanging="180"/>
      </w:pPr>
      <w:rPr>
        <w:i/>
        <w:iCs/>
        <w:color w:val="212121"/>
        <w:position w:val="-2"/>
        <w:u w:color="1B1B5C"/>
        <w:lang w:val="en-US"/>
      </w:rPr>
    </w:lvl>
    <w:lvl w:ilvl="7">
      <w:start w:val="1"/>
      <w:numFmt w:val="bullet"/>
      <w:lvlText w:val="•"/>
      <w:lvlJc w:val="left"/>
      <w:pPr>
        <w:tabs>
          <w:tab w:val="num" w:pos="1440"/>
        </w:tabs>
        <w:ind w:left="1440" w:hanging="180"/>
      </w:pPr>
      <w:rPr>
        <w:i/>
        <w:iCs/>
        <w:color w:val="212121"/>
        <w:position w:val="-2"/>
        <w:u w:color="1B1B5C"/>
        <w:lang w:val="en-US"/>
      </w:rPr>
    </w:lvl>
    <w:lvl w:ilvl="8">
      <w:start w:val="1"/>
      <w:numFmt w:val="bullet"/>
      <w:lvlText w:val="•"/>
      <w:lvlJc w:val="left"/>
      <w:pPr>
        <w:tabs>
          <w:tab w:val="num" w:pos="1620"/>
        </w:tabs>
        <w:ind w:left="1620" w:hanging="180"/>
      </w:pPr>
      <w:rPr>
        <w:i/>
        <w:iCs/>
        <w:color w:val="212121"/>
        <w:position w:val="-2"/>
        <w:u w:color="1B1B5C"/>
        <w:lang w:val="en-US"/>
      </w:rPr>
    </w:lvl>
  </w:abstractNum>
  <w:abstractNum w:abstractNumId="8">
    <w:nsid w:val="5C0D255B"/>
    <w:multiLevelType w:val="multilevel"/>
    <w:tmpl w:val="A26A45F8"/>
    <w:lvl w:ilvl="0">
      <w:numFmt w:val="bullet"/>
      <w:lvlText w:val="•"/>
      <w:lvlJc w:val="left"/>
      <w:pPr>
        <w:tabs>
          <w:tab w:val="num" w:pos="720"/>
        </w:tabs>
        <w:ind w:left="720" w:hanging="360"/>
      </w:pPr>
      <w:rPr>
        <w:i/>
        <w:iCs/>
        <w:color w:val="212121"/>
        <w:position w:val="-2"/>
        <w:u w:color="1B1B5C"/>
        <w:lang w:val="en-US"/>
      </w:rPr>
    </w:lvl>
    <w:lvl w:ilvl="1">
      <w:start w:val="1"/>
      <w:numFmt w:val="bullet"/>
      <w:lvlText w:val="•"/>
      <w:lvlJc w:val="left"/>
      <w:pPr>
        <w:tabs>
          <w:tab w:val="num" w:pos="360"/>
        </w:tabs>
        <w:ind w:left="360" w:hanging="180"/>
      </w:pPr>
      <w:rPr>
        <w:i/>
        <w:iCs/>
        <w:color w:val="212121"/>
        <w:position w:val="-2"/>
        <w:u w:color="1B1B5C"/>
        <w:lang w:val="en-US"/>
      </w:rPr>
    </w:lvl>
    <w:lvl w:ilvl="2">
      <w:start w:val="1"/>
      <w:numFmt w:val="bullet"/>
      <w:lvlText w:val="•"/>
      <w:lvlJc w:val="left"/>
      <w:pPr>
        <w:tabs>
          <w:tab w:val="num" w:pos="540"/>
        </w:tabs>
        <w:ind w:left="540" w:hanging="180"/>
      </w:pPr>
      <w:rPr>
        <w:i/>
        <w:iCs/>
        <w:color w:val="212121"/>
        <w:position w:val="-2"/>
        <w:u w:color="1B1B5C"/>
        <w:lang w:val="en-US"/>
      </w:rPr>
    </w:lvl>
    <w:lvl w:ilvl="3">
      <w:start w:val="1"/>
      <w:numFmt w:val="bullet"/>
      <w:lvlText w:val="•"/>
      <w:lvlJc w:val="left"/>
      <w:pPr>
        <w:tabs>
          <w:tab w:val="num" w:pos="720"/>
        </w:tabs>
        <w:ind w:left="720" w:hanging="180"/>
      </w:pPr>
      <w:rPr>
        <w:i/>
        <w:iCs/>
        <w:color w:val="212121"/>
        <w:position w:val="-2"/>
        <w:u w:color="1B1B5C"/>
        <w:lang w:val="en-US"/>
      </w:rPr>
    </w:lvl>
    <w:lvl w:ilvl="4">
      <w:start w:val="1"/>
      <w:numFmt w:val="bullet"/>
      <w:lvlText w:val="•"/>
      <w:lvlJc w:val="left"/>
      <w:pPr>
        <w:tabs>
          <w:tab w:val="num" w:pos="900"/>
        </w:tabs>
        <w:ind w:left="900" w:hanging="180"/>
      </w:pPr>
      <w:rPr>
        <w:i/>
        <w:iCs/>
        <w:color w:val="212121"/>
        <w:position w:val="-2"/>
        <w:u w:color="1B1B5C"/>
        <w:lang w:val="en-US"/>
      </w:rPr>
    </w:lvl>
    <w:lvl w:ilvl="5">
      <w:start w:val="1"/>
      <w:numFmt w:val="bullet"/>
      <w:lvlText w:val="•"/>
      <w:lvlJc w:val="left"/>
      <w:pPr>
        <w:tabs>
          <w:tab w:val="num" w:pos="1080"/>
        </w:tabs>
        <w:ind w:left="1080" w:hanging="180"/>
      </w:pPr>
      <w:rPr>
        <w:i/>
        <w:iCs/>
        <w:color w:val="212121"/>
        <w:position w:val="-2"/>
        <w:u w:color="1B1B5C"/>
        <w:lang w:val="en-US"/>
      </w:rPr>
    </w:lvl>
    <w:lvl w:ilvl="6">
      <w:start w:val="1"/>
      <w:numFmt w:val="bullet"/>
      <w:lvlText w:val="•"/>
      <w:lvlJc w:val="left"/>
      <w:pPr>
        <w:tabs>
          <w:tab w:val="num" w:pos="1260"/>
        </w:tabs>
        <w:ind w:left="1260" w:hanging="180"/>
      </w:pPr>
      <w:rPr>
        <w:i/>
        <w:iCs/>
        <w:color w:val="212121"/>
        <w:position w:val="-2"/>
        <w:u w:color="1B1B5C"/>
        <w:lang w:val="en-US"/>
      </w:rPr>
    </w:lvl>
    <w:lvl w:ilvl="7">
      <w:start w:val="1"/>
      <w:numFmt w:val="bullet"/>
      <w:lvlText w:val="•"/>
      <w:lvlJc w:val="left"/>
      <w:pPr>
        <w:tabs>
          <w:tab w:val="num" w:pos="1440"/>
        </w:tabs>
        <w:ind w:left="1440" w:hanging="180"/>
      </w:pPr>
      <w:rPr>
        <w:i/>
        <w:iCs/>
        <w:color w:val="212121"/>
        <w:position w:val="-2"/>
        <w:u w:color="1B1B5C"/>
        <w:lang w:val="en-US"/>
      </w:rPr>
    </w:lvl>
    <w:lvl w:ilvl="8">
      <w:start w:val="1"/>
      <w:numFmt w:val="bullet"/>
      <w:lvlText w:val="•"/>
      <w:lvlJc w:val="left"/>
      <w:pPr>
        <w:tabs>
          <w:tab w:val="num" w:pos="1620"/>
        </w:tabs>
        <w:ind w:left="1620" w:hanging="180"/>
      </w:pPr>
      <w:rPr>
        <w:i/>
        <w:iCs/>
        <w:color w:val="212121"/>
        <w:position w:val="-2"/>
        <w:u w:color="1B1B5C"/>
        <w:lang w:val="en-US"/>
      </w:rPr>
    </w:lvl>
  </w:abstractNum>
  <w:abstractNum w:abstractNumId="9">
    <w:nsid w:val="673409EA"/>
    <w:multiLevelType w:val="multilevel"/>
    <w:tmpl w:val="01128114"/>
    <w:lvl w:ilvl="0">
      <w:numFmt w:val="bullet"/>
      <w:lvlText w:val="•"/>
      <w:lvlJc w:val="left"/>
      <w:rPr>
        <w:position w:val="0"/>
        <w:u w:color="1B1B5C"/>
        <w:lang w:val="en-US"/>
      </w:rPr>
    </w:lvl>
    <w:lvl w:ilvl="1">
      <w:start w:val="1"/>
      <w:numFmt w:val="bullet"/>
      <w:lvlText w:val="o"/>
      <w:lvlJc w:val="left"/>
      <w:rPr>
        <w:position w:val="0"/>
        <w:u w:color="1B1B5C"/>
        <w:lang w:val="en-US"/>
      </w:rPr>
    </w:lvl>
    <w:lvl w:ilvl="2">
      <w:start w:val="1"/>
      <w:numFmt w:val="bullet"/>
      <w:lvlText w:val="▪"/>
      <w:lvlJc w:val="left"/>
      <w:rPr>
        <w:position w:val="0"/>
        <w:u w:color="1B1B5C"/>
        <w:lang w:val="en-US"/>
      </w:rPr>
    </w:lvl>
    <w:lvl w:ilvl="3">
      <w:start w:val="1"/>
      <w:numFmt w:val="bullet"/>
      <w:lvlText w:val="•"/>
      <w:lvlJc w:val="left"/>
      <w:rPr>
        <w:position w:val="0"/>
        <w:u w:color="1B1B5C"/>
        <w:lang w:val="en-US"/>
      </w:rPr>
    </w:lvl>
    <w:lvl w:ilvl="4">
      <w:start w:val="1"/>
      <w:numFmt w:val="bullet"/>
      <w:lvlText w:val="o"/>
      <w:lvlJc w:val="left"/>
      <w:rPr>
        <w:position w:val="0"/>
        <w:u w:color="1B1B5C"/>
        <w:lang w:val="en-US"/>
      </w:rPr>
    </w:lvl>
    <w:lvl w:ilvl="5">
      <w:start w:val="1"/>
      <w:numFmt w:val="bullet"/>
      <w:lvlText w:val="▪"/>
      <w:lvlJc w:val="left"/>
      <w:rPr>
        <w:position w:val="0"/>
        <w:u w:color="1B1B5C"/>
        <w:lang w:val="en-US"/>
      </w:rPr>
    </w:lvl>
    <w:lvl w:ilvl="6">
      <w:start w:val="1"/>
      <w:numFmt w:val="bullet"/>
      <w:lvlText w:val="•"/>
      <w:lvlJc w:val="left"/>
      <w:rPr>
        <w:position w:val="0"/>
        <w:u w:color="1B1B5C"/>
        <w:lang w:val="en-US"/>
      </w:rPr>
    </w:lvl>
    <w:lvl w:ilvl="7">
      <w:start w:val="1"/>
      <w:numFmt w:val="bullet"/>
      <w:lvlText w:val="o"/>
      <w:lvlJc w:val="left"/>
      <w:rPr>
        <w:position w:val="0"/>
        <w:u w:color="1B1B5C"/>
        <w:lang w:val="en-US"/>
      </w:rPr>
    </w:lvl>
    <w:lvl w:ilvl="8">
      <w:start w:val="1"/>
      <w:numFmt w:val="bullet"/>
      <w:lvlText w:val="▪"/>
      <w:lvlJc w:val="left"/>
      <w:rPr>
        <w:position w:val="0"/>
        <w:u w:color="1B1B5C"/>
        <w:lang w:val="en-US"/>
      </w:rPr>
    </w:lvl>
  </w:abstractNum>
  <w:abstractNum w:abstractNumId="10">
    <w:nsid w:val="748B399E"/>
    <w:multiLevelType w:val="multilevel"/>
    <w:tmpl w:val="3654ABDE"/>
    <w:styleLink w:val="List0"/>
    <w:lvl w:ilvl="0">
      <w:numFmt w:val="bullet"/>
      <w:lvlText w:val="•"/>
      <w:lvlJc w:val="left"/>
      <w:pPr>
        <w:tabs>
          <w:tab w:val="num" w:pos="720"/>
        </w:tabs>
        <w:ind w:left="720" w:hanging="360"/>
      </w:pPr>
      <w:rPr>
        <w:i/>
        <w:iCs/>
        <w:color w:val="212121"/>
        <w:position w:val="-2"/>
        <w:u w:color="1B1B5C"/>
        <w:lang w:val="en-US"/>
      </w:rPr>
    </w:lvl>
    <w:lvl w:ilvl="1">
      <w:start w:val="1"/>
      <w:numFmt w:val="bullet"/>
      <w:lvlText w:val="•"/>
      <w:lvlJc w:val="left"/>
      <w:pPr>
        <w:tabs>
          <w:tab w:val="num" w:pos="360"/>
        </w:tabs>
        <w:ind w:left="360" w:hanging="180"/>
      </w:pPr>
      <w:rPr>
        <w:i/>
        <w:iCs/>
        <w:color w:val="212121"/>
        <w:position w:val="-2"/>
        <w:u w:color="1B1B5C"/>
        <w:lang w:val="en-US"/>
      </w:rPr>
    </w:lvl>
    <w:lvl w:ilvl="2">
      <w:start w:val="1"/>
      <w:numFmt w:val="bullet"/>
      <w:lvlText w:val="•"/>
      <w:lvlJc w:val="left"/>
      <w:pPr>
        <w:tabs>
          <w:tab w:val="num" w:pos="540"/>
        </w:tabs>
        <w:ind w:left="540" w:hanging="180"/>
      </w:pPr>
      <w:rPr>
        <w:i/>
        <w:iCs/>
        <w:color w:val="212121"/>
        <w:position w:val="-2"/>
        <w:u w:color="1B1B5C"/>
        <w:lang w:val="en-US"/>
      </w:rPr>
    </w:lvl>
    <w:lvl w:ilvl="3">
      <w:start w:val="1"/>
      <w:numFmt w:val="bullet"/>
      <w:lvlText w:val="•"/>
      <w:lvlJc w:val="left"/>
      <w:pPr>
        <w:tabs>
          <w:tab w:val="num" w:pos="720"/>
        </w:tabs>
        <w:ind w:left="720" w:hanging="180"/>
      </w:pPr>
      <w:rPr>
        <w:i/>
        <w:iCs/>
        <w:color w:val="212121"/>
        <w:position w:val="-2"/>
        <w:u w:color="1B1B5C"/>
        <w:lang w:val="en-US"/>
      </w:rPr>
    </w:lvl>
    <w:lvl w:ilvl="4">
      <w:start w:val="1"/>
      <w:numFmt w:val="bullet"/>
      <w:lvlText w:val="•"/>
      <w:lvlJc w:val="left"/>
      <w:pPr>
        <w:tabs>
          <w:tab w:val="num" w:pos="900"/>
        </w:tabs>
        <w:ind w:left="900" w:hanging="180"/>
      </w:pPr>
      <w:rPr>
        <w:i/>
        <w:iCs/>
        <w:color w:val="212121"/>
        <w:position w:val="-2"/>
        <w:u w:color="1B1B5C"/>
        <w:lang w:val="en-US"/>
      </w:rPr>
    </w:lvl>
    <w:lvl w:ilvl="5">
      <w:start w:val="1"/>
      <w:numFmt w:val="bullet"/>
      <w:lvlText w:val="•"/>
      <w:lvlJc w:val="left"/>
      <w:pPr>
        <w:tabs>
          <w:tab w:val="num" w:pos="1080"/>
        </w:tabs>
        <w:ind w:left="1080" w:hanging="180"/>
      </w:pPr>
      <w:rPr>
        <w:i/>
        <w:iCs/>
        <w:color w:val="212121"/>
        <w:position w:val="-2"/>
        <w:u w:color="1B1B5C"/>
        <w:lang w:val="en-US"/>
      </w:rPr>
    </w:lvl>
    <w:lvl w:ilvl="6">
      <w:start w:val="1"/>
      <w:numFmt w:val="bullet"/>
      <w:lvlText w:val="•"/>
      <w:lvlJc w:val="left"/>
      <w:pPr>
        <w:tabs>
          <w:tab w:val="num" w:pos="1260"/>
        </w:tabs>
        <w:ind w:left="1260" w:hanging="180"/>
      </w:pPr>
      <w:rPr>
        <w:i/>
        <w:iCs/>
        <w:color w:val="212121"/>
        <w:position w:val="-2"/>
        <w:u w:color="1B1B5C"/>
        <w:lang w:val="en-US"/>
      </w:rPr>
    </w:lvl>
    <w:lvl w:ilvl="7">
      <w:start w:val="1"/>
      <w:numFmt w:val="bullet"/>
      <w:lvlText w:val="•"/>
      <w:lvlJc w:val="left"/>
      <w:pPr>
        <w:tabs>
          <w:tab w:val="num" w:pos="1440"/>
        </w:tabs>
        <w:ind w:left="1440" w:hanging="180"/>
      </w:pPr>
      <w:rPr>
        <w:i/>
        <w:iCs/>
        <w:color w:val="212121"/>
        <w:position w:val="-2"/>
        <w:u w:color="1B1B5C"/>
        <w:lang w:val="en-US"/>
      </w:rPr>
    </w:lvl>
    <w:lvl w:ilvl="8">
      <w:start w:val="1"/>
      <w:numFmt w:val="bullet"/>
      <w:lvlText w:val="•"/>
      <w:lvlJc w:val="left"/>
      <w:pPr>
        <w:tabs>
          <w:tab w:val="num" w:pos="1620"/>
        </w:tabs>
        <w:ind w:left="1620" w:hanging="180"/>
      </w:pPr>
      <w:rPr>
        <w:i/>
        <w:iCs/>
        <w:color w:val="212121"/>
        <w:position w:val="-2"/>
        <w:u w:color="1B1B5C"/>
        <w:lang w:val="en-US"/>
      </w:rPr>
    </w:lvl>
  </w:abstractNum>
  <w:num w:numId="1">
    <w:abstractNumId w:val="8"/>
  </w:num>
  <w:num w:numId="2">
    <w:abstractNumId w:val="7"/>
  </w:num>
  <w:num w:numId="3">
    <w:abstractNumId w:val="10"/>
  </w:num>
  <w:num w:numId="4">
    <w:abstractNumId w:val="0"/>
  </w:num>
  <w:num w:numId="5">
    <w:abstractNumId w:val="4"/>
  </w:num>
  <w:num w:numId="6">
    <w:abstractNumId w:val="5"/>
  </w:num>
  <w:num w:numId="7">
    <w:abstractNumId w:val="9"/>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E2"/>
    <w:rsid w:val="000417B9"/>
    <w:rsid w:val="00085D3C"/>
    <w:rsid w:val="00086A01"/>
    <w:rsid w:val="0009786D"/>
    <w:rsid w:val="000E32BB"/>
    <w:rsid w:val="000F4393"/>
    <w:rsid w:val="00115B1C"/>
    <w:rsid w:val="00186A3C"/>
    <w:rsid w:val="001872E2"/>
    <w:rsid w:val="001F3AA3"/>
    <w:rsid w:val="00205615"/>
    <w:rsid w:val="0020663D"/>
    <w:rsid w:val="00236C94"/>
    <w:rsid w:val="002620CD"/>
    <w:rsid w:val="002718E4"/>
    <w:rsid w:val="003365E5"/>
    <w:rsid w:val="00360C3B"/>
    <w:rsid w:val="00386663"/>
    <w:rsid w:val="003D7B53"/>
    <w:rsid w:val="003E39E9"/>
    <w:rsid w:val="003E7B90"/>
    <w:rsid w:val="00406E43"/>
    <w:rsid w:val="00473A0D"/>
    <w:rsid w:val="004E2C99"/>
    <w:rsid w:val="00501325"/>
    <w:rsid w:val="00530EFE"/>
    <w:rsid w:val="005A6F70"/>
    <w:rsid w:val="005B0239"/>
    <w:rsid w:val="005D222E"/>
    <w:rsid w:val="006035C1"/>
    <w:rsid w:val="006059EB"/>
    <w:rsid w:val="006234E7"/>
    <w:rsid w:val="00662BF1"/>
    <w:rsid w:val="006A1FEA"/>
    <w:rsid w:val="006C50C1"/>
    <w:rsid w:val="0074380A"/>
    <w:rsid w:val="007A0153"/>
    <w:rsid w:val="007D62AA"/>
    <w:rsid w:val="008547B4"/>
    <w:rsid w:val="00897E91"/>
    <w:rsid w:val="008B0EDC"/>
    <w:rsid w:val="00906888"/>
    <w:rsid w:val="00966B34"/>
    <w:rsid w:val="00A14BD0"/>
    <w:rsid w:val="00A67E11"/>
    <w:rsid w:val="00B202EE"/>
    <w:rsid w:val="00B266B7"/>
    <w:rsid w:val="00B4108B"/>
    <w:rsid w:val="00B42645"/>
    <w:rsid w:val="00B70CDE"/>
    <w:rsid w:val="00BB3B47"/>
    <w:rsid w:val="00C236D5"/>
    <w:rsid w:val="00C2433F"/>
    <w:rsid w:val="00C83A47"/>
    <w:rsid w:val="00C92DB1"/>
    <w:rsid w:val="00CA0194"/>
    <w:rsid w:val="00D37210"/>
    <w:rsid w:val="00D64619"/>
    <w:rsid w:val="00D72EB7"/>
    <w:rsid w:val="00D8422A"/>
    <w:rsid w:val="00D878AA"/>
    <w:rsid w:val="00D951B4"/>
    <w:rsid w:val="00DA038D"/>
    <w:rsid w:val="00DA29A6"/>
    <w:rsid w:val="00DD1E74"/>
    <w:rsid w:val="00E20C4A"/>
    <w:rsid w:val="00E37928"/>
    <w:rsid w:val="00E81829"/>
    <w:rsid w:val="00ED0C29"/>
    <w:rsid w:val="00F1717E"/>
    <w:rsid w:val="00F4183C"/>
    <w:rsid w:val="00F62AD6"/>
    <w:rsid w:val="00FB207A"/>
    <w:rsid w:val="00FB4C0D"/>
    <w:rsid w:val="00FD5190"/>
    <w:rsid w:val="00FE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2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1872E2"/>
    <w:pPr>
      <w:keepNext/>
      <w:keepLines/>
      <w:pBdr>
        <w:top w:val="nil"/>
        <w:left w:val="nil"/>
        <w:bottom w:val="nil"/>
        <w:right w:val="nil"/>
        <w:between w:val="nil"/>
        <w:bar w:val="nil"/>
      </w:pBdr>
      <w:spacing w:before="100" w:after="0" w:line="240" w:lineRule="auto"/>
      <w:ind w:left="578" w:hanging="578"/>
      <w:outlineLvl w:val="1"/>
    </w:pPr>
    <w:rPr>
      <w:rFonts w:ascii="Arial" w:eastAsia="Arial" w:hAnsi="Arial" w:cs="Arial"/>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2E2"/>
    <w:rPr>
      <w:rFonts w:ascii="Arial" w:eastAsia="Arial" w:hAnsi="Arial" w:cs="Arial"/>
      <w:b/>
      <w:bCs/>
      <w:color w:val="000000"/>
      <w:u w:color="000000"/>
      <w:bdr w:val="nil"/>
      <w:lang w:val="en-US"/>
    </w:rPr>
  </w:style>
  <w:style w:type="paragraph" w:customStyle="1" w:styleId="Body">
    <w:name w:val="Body"/>
    <w:rsid w:val="001872E2"/>
    <w:pPr>
      <w:pBdr>
        <w:top w:val="nil"/>
        <w:left w:val="nil"/>
        <w:bottom w:val="nil"/>
        <w:right w:val="nil"/>
        <w:between w:val="nil"/>
        <w:bar w:val="nil"/>
      </w:pBdr>
      <w:spacing w:after="200" w:line="276" w:lineRule="auto"/>
    </w:pPr>
    <w:rPr>
      <w:rFonts w:ascii="Arial" w:eastAsia="Arial" w:hAnsi="Arial" w:cs="Arial"/>
      <w:color w:val="000000"/>
      <w:u w:color="000000"/>
      <w:bdr w:val="nil"/>
      <w:lang w:val="en-US"/>
    </w:rPr>
  </w:style>
  <w:style w:type="paragraph" w:styleId="Header">
    <w:name w:val="header"/>
    <w:link w:val="HeaderChar"/>
    <w:rsid w:val="00966B34"/>
    <w:pPr>
      <w:pBdr>
        <w:top w:val="nil"/>
        <w:left w:val="nil"/>
        <w:bottom w:val="nil"/>
        <w:right w:val="nil"/>
        <w:between w:val="nil"/>
        <w:bar w:val="nil"/>
      </w:pBdr>
      <w:tabs>
        <w:tab w:val="center" w:pos="4513"/>
        <w:tab w:val="right" w:pos="9026"/>
      </w:tabs>
      <w:spacing w:after="0" w:line="240" w:lineRule="auto"/>
    </w:pPr>
    <w:rPr>
      <w:rFonts w:ascii="Arial" w:eastAsia="Arial Unicode MS" w:hAnsi="Arial Unicode MS" w:cs="Arial Unicode MS"/>
      <w:color w:val="000000"/>
      <w:u w:color="000000"/>
      <w:bdr w:val="nil"/>
      <w:lang w:val="en-US"/>
    </w:rPr>
  </w:style>
  <w:style w:type="character" w:customStyle="1" w:styleId="HeaderChar">
    <w:name w:val="Header Char"/>
    <w:basedOn w:val="DefaultParagraphFont"/>
    <w:link w:val="Header"/>
    <w:rsid w:val="00966B34"/>
    <w:rPr>
      <w:rFonts w:ascii="Arial" w:eastAsia="Arial Unicode MS" w:hAnsi="Arial Unicode MS" w:cs="Arial Unicode MS"/>
      <w:color w:val="000000"/>
      <w:u w:color="000000"/>
      <w:bdr w:val="nil"/>
      <w:lang w:val="en-US"/>
    </w:rPr>
  </w:style>
  <w:style w:type="paragraph" w:customStyle="1" w:styleId="Default">
    <w:name w:val="Default"/>
    <w:rsid w:val="00966B3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List0">
    <w:name w:val="List 0"/>
    <w:basedOn w:val="NoList"/>
    <w:rsid w:val="00966B34"/>
    <w:pPr>
      <w:numPr>
        <w:numId w:val="3"/>
      </w:numPr>
    </w:pPr>
  </w:style>
  <w:style w:type="paragraph" w:styleId="Footer">
    <w:name w:val="footer"/>
    <w:basedOn w:val="Normal"/>
    <w:link w:val="FooterChar"/>
    <w:uiPriority w:val="99"/>
    <w:unhideWhenUsed/>
    <w:rsid w:val="006035C1"/>
    <w:pPr>
      <w:tabs>
        <w:tab w:val="center" w:pos="4680"/>
        <w:tab w:val="right" w:pos="9360"/>
      </w:tabs>
    </w:pPr>
  </w:style>
  <w:style w:type="character" w:customStyle="1" w:styleId="FooterChar">
    <w:name w:val="Footer Char"/>
    <w:basedOn w:val="DefaultParagraphFont"/>
    <w:link w:val="Footer"/>
    <w:uiPriority w:val="99"/>
    <w:rsid w:val="006035C1"/>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4108B"/>
    <w:rPr>
      <w:rFonts w:ascii="Tahoma" w:hAnsi="Tahoma" w:cs="Tahoma"/>
      <w:sz w:val="16"/>
      <w:szCs w:val="16"/>
    </w:rPr>
  </w:style>
  <w:style w:type="character" w:customStyle="1" w:styleId="BalloonTextChar">
    <w:name w:val="Balloon Text Char"/>
    <w:basedOn w:val="DefaultParagraphFont"/>
    <w:link w:val="BalloonText"/>
    <w:uiPriority w:val="99"/>
    <w:semiHidden/>
    <w:rsid w:val="00B4108B"/>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2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1872E2"/>
    <w:pPr>
      <w:keepNext/>
      <w:keepLines/>
      <w:pBdr>
        <w:top w:val="nil"/>
        <w:left w:val="nil"/>
        <w:bottom w:val="nil"/>
        <w:right w:val="nil"/>
        <w:between w:val="nil"/>
        <w:bar w:val="nil"/>
      </w:pBdr>
      <w:spacing w:before="100" w:after="0" w:line="240" w:lineRule="auto"/>
      <w:ind w:left="578" w:hanging="578"/>
      <w:outlineLvl w:val="1"/>
    </w:pPr>
    <w:rPr>
      <w:rFonts w:ascii="Arial" w:eastAsia="Arial" w:hAnsi="Arial" w:cs="Arial"/>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2E2"/>
    <w:rPr>
      <w:rFonts w:ascii="Arial" w:eastAsia="Arial" w:hAnsi="Arial" w:cs="Arial"/>
      <w:b/>
      <w:bCs/>
      <w:color w:val="000000"/>
      <w:u w:color="000000"/>
      <w:bdr w:val="nil"/>
      <w:lang w:val="en-US"/>
    </w:rPr>
  </w:style>
  <w:style w:type="paragraph" w:customStyle="1" w:styleId="Body">
    <w:name w:val="Body"/>
    <w:rsid w:val="001872E2"/>
    <w:pPr>
      <w:pBdr>
        <w:top w:val="nil"/>
        <w:left w:val="nil"/>
        <w:bottom w:val="nil"/>
        <w:right w:val="nil"/>
        <w:between w:val="nil"/>
        <w:bar w:val="nil"/>
      </w:pBdr>
      <w:spacing w:after="200" w:line="276" w:lineRule="auto"/>
    </w:pPr>
    <w:rPr>
      <w:rFonts w:ascii="Arial" w:eastAsia="Arial" w:hAnsi="Arial" w:cs="Arial"/>
      <w:color w:val="000000"/>
      <w:u w:color="000000"/>
      <w:bdr w:val="nil"/>
      <w:lang w:val="en-US"/>
    </w:rPr>
  </w:style>
  <w:style w:type="paragraph" w:styleId="Header">
    <w:name w:val="header"/>
    <w:link w:val="HeaderChar"/>
    <w:rsid w:val="00966B34"/>
    <w:pPr>
      <w:pBdr>
        <w:top w:val="nil"/>
        <w:left w:val="nil"/>
        <w:bottom w:val="nil"/>
        <w:right w:val="nil"/>
        <w:between w:val="nil"/>
        <w:bar w:val="nil"/>
      </w:pBdr>
      <w:tabs>
        <w:tab w:val="center" w:pos="4513"/>
        <w:tab w:val="right" w:pos="9026"/>
      </w:tabs>
      <w:spacing w:after="0" w:line="240" w:lineRule="auto"/>
    </w:pPr>
    <w:rPr>
      <w:rFonts w:ascii="Arial" w:eastAsia="Arial Unicode MS" w:hAnsi="Arial Unicode MS" w:cs="Arial Unicode MS"/>
      <w:color w:val="000000"/>
      <w:u w:color="000000"/>
      <w:bdr w:val="nil"/>
      <w:lang w:val="en-US"/>
    </w:rPr>
  </w:style>
  <w:style w:type="character" w:customStyle="1" w:styleId="HeaderChar">
    <w:name w:val="Header Char"/>
    <w:basedOn w:val="DefaultParagraphFont"/>
    <w:link w:val="Header"/>
    <w:rsid w:val="00966B34"/>
    <w:rPr>
      <w:rFonts w:ascii="Arial" w:eastAsia="Arial Unicode MS" w:hAnsi="Arial Unicode MS" w:cs="Arial Unicode MS"/>
      <w:color w:val="000000"/>
      <w:u w:color="000000"/>
      <w:bdr w:val="nil"/>
      <w:lang w:val="en-US"/>
    </w:rPr>
  </w:style>
  <w:style w:type="paragraph" w:customStyle="1" w:styleId="Default">
    <w:name w:val="Default"/>
    <w:rsid w:val="00966B3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List0">
    <w:name w:val="List 0"/>
    <w:basedOn w:val="NoList"/>
    <w:rsid w:val="00966B34"/>
    <w:pPr>
      <w:numPr>
        <w:numId w:val="3"/>
      </w:numPr>
    </w:pPr>
  </w:style>
  <w:style w:type="paragraph" w:styleId="Footer">
    <w:name w:val="footer"/>
    <w:basedOn w:val="Normal"/>
    <w:link w:val="FooterChar"/>
    <w:uiPriority w:val="99"/>
    <w:unhideWhenUsed/>
    <w:rsid w:val="006035C1"/>
    <w:pPr>
      <w:tabs>
        <w:tab w:val="center" w:pos="4680"/>
        <w:tab w:val="right" w:pos="9360"/>
      </w:tabs>
    </w:pPr>
  </w:style>
  <w:style w:type="character" w:customStyle="1" w:styleId="FooterChar">
    <w:name w:val="Footer Char"/>
    <w:basedOn w:val="DefaultParagraphFont"/>
    <w:link w:val="Footer"/>
    <w:uiPriority w:val="99"/>
    <w:rsid w:val="006035C1"/>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4108B"/>
    <w:rPr>
      <w:rFonts w:ascii="Tahoma" w:hAnsi="Tahoma" w:cs="Tahoma"/>
      <w:sz w:val="16"/>
      <w:szCs w:val="16"/>
    </w:rPr>
  </w:style>
  <w:style w:type="character" w:customStyle="1" w:styleId="BalloonTextChar">
    <w:name w:val="Balloon Text Char"/>
    <w:basedOn w:val="DefaultParagraphFont"/>
    <w:link w:val="BalloonText"/>
    <w:uiPriority w:val="99"/>
    <w:semiHidden/>
    <w:rsid w:val="00B4108B"/>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Razafimaharo</dc:creator>
  <cp:lastModifiedBy>AP</cp:lastModifiedBy>
  <cp:revision>5</cp:revision>
  <dcterms:created xsi:type="dcterms:W3CDTF">2015-03-13T20:49:00Z</dcterms:created>
  <dcterms:modified xsi:type="dcterms:W3CDTF">2015-03-13T20:55:00Z</dcterms:modified>
</cp:coreProperties>
</file>